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color w:val="000000" w:themeColor="text1"/>
          <w:lang w:eastAsia="en-US"/>
        </w:rPr>
        <w:id w:val="-1387875868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14:paraId="0E31139F" w14:textId="4132D85F" w:rsidR="00792AC8" w:rsidRPr="007E07FF" w:rsidRDefault="00792AC8">
          <w:pPr>
            <w:pStyle w:val="Bezproreda"/>
            <w:spacing w:before="1540" w:after="240"/>
            <w:jc w:val="center"/>
            <w:rPr>
              <w:color w:val="000000" w:themeColor="text1"/>
            </w:rPr>
          </w:pPr>
          <w:r w:rsidRPr="007E07FF">
            <w:rPr>
              <w:noProof/>
              <w:color w:val="000000" w:themeColor="text1"/>
            </w:rPr>
            <w:drawing>
              <wp:inline distT="0" distB="0" distL="0" distR="0" wp14:anchorId="2B5AADB0" wp14:editId="50C6031E">
                <wp:extent cx="1417320" cy="750898"/>
                <wp:effectExtent l="0" t="0" r="0" b="0"/>
                <wp:docPr id="143" name="Slika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="Algerian" w:eastAsiaTheme="majorEastAsia" w:hAnsi="Algerian" w:cstheme="majorBidi"/>
              <w:caps/>
              <w:color w:val="000000" w:themeColor="text1"/>
              <w:sz w:val="72"/>
              <w:szCs w:val="72"/>
            </w:rPr>
            <w:alias w:val="Naslov"/>
            <w:tag w:val=""/>
            <w:id w:val="1735040861"/>
            <w:placeholder>
              <w:docPart w:val="55D176DCBA7643C9A42DB2DD68925DD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0BCA810C" w14:textId="4CFDF26E" w:rsidR="00792AC8" w:rsidRPr="007E07FF" w:rsidRDefault="00792AC8">
              <w:pPr>
                <w:pStyle w:val="Bezproreda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="Algerian" w:eastAsiaTheme="majorEastAsia" w:hAnsi="Algerian" w:cstheme="majorBidi"/>
                  <w:caps/>
                  <w:color w:val="000000" w:themeColor="text1"/>
                  <w:sz w:val="80"/>
                  <w:szCs w:val="80"/>
                </w:rPr>
              </w:pPr>
              <w:r w:rsidRPr="007E07FF">
                <w:rPr>
                  <w:rFonts w:ascii="Algerian" w:eastAsiaTheme="majorEastAsia" w:hAnsi="Algerian" w:cstheme="majorBidi"/>
                  <w:caps/>
                  <w:color w:val="000000" w:themeColor="text1"/>
                  <w:sz w:val="72"/>
                  <w:szCs w:val="72"/>
                </w:rPr>
                <w:t xml:space="preserve">Stojidu mlini, i još </w:t>
              </w:r>
              <w:r w:rsidRPr="007E07FF">
                <w:rPr>
                  <w:rFonts w:ascii="Calibri" w:eastAsiaTheme="majorEastAsia" w:hAnsi="Calibri" w:cs="Calibri"/>
                  <w:caps/>
                  <w:color w:val="000000" w:themeColor="text1"/>
                  <w:sz w:val="72"/>
                  <w:szCs w:val="72"/>
                </w:rPr>
                <w:t>ć</w:t>
              </w:r>
              <w:r w:rsidRPr="007E07FF">
                <w:rPr>
                  <w:rFonts w:ascii="Algerian" w:eastAsiaTheme="majorEastAsia" w:hAnsi="Algerian" w:cstheme="majorBidi"/>
                  <w:caps/>
                  <w:color w:val="000000" w:themeColor="text1"/>
                  <w:sz w:val="72"/>
                  <w:szCs w:val="72"/>
                </w:rPr>
                <w:t>e tote bit</w:t>
              </w:r>
            </w:p>
          </w:sdtContent>
        </w:sdt>
        <w:sdt>
          <w:sdtPr>
            <w:rPr>
              <w:color w:val="000000" w:themeColor="text1"/>
              <w:sz w:val="28"/>
              <w:szCs w:val="28"/>
            </w:rPr>
            <w:alias w:val="Podnaslov"/>
            <w:tag w:val=""/>
            <w:id w:val="328029620"/>
            <w:placeholder>
              <w:docPart w:val="0DB6A7575FA846A8B095656218DE7D4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72C56B5E" w14:textId="0807B573" w:rsidR="00792AC8" w:rsidRPr="007E07FF" w:rsidRDefault="00792AC8">
              <w:pPr>
                <w:pStyle w:val="Bezproreda"/>
                <w:jc w:val="center"/>
                <w:rPr>
                  <w:color w:val="000000" w:themeColor="text1"/>
                  <w:sz w:val="28"/>
                  <w:szCs w:val="28"/>
                </w:rPr>
              </w:pPr>
              <w:r w:rsidRPr="007E07FF">
                <w:rPr>
                  <w:color w:val="000000" w:themeColor="text1"/>
                  <w:sz w:val="28"/>
                  <w:szCs w:val="28"/>
                </w:rPr>
                <w:t>Radionica za poticanje čitanja i razvoj čitalačke publike za osnovnoškolsku uzrast</w:t>
              </w:r>
            </w:p>
          </w:sdtContent>
        </w:sdt>
        <w:p w14:paraId="1AB4F654" w14:textId="1EE81604" w:rsidR="00792AC8" w:rsidRPr="007E07FF" w:rsidRDefault="00792AC8">
          <w:pPr>
            <w:pStyle w:val="Bezproreda"/>
            <w:spacing w:before="480"/>
            <w:jc w:val="center"/>
            <w:rPr>
              <w:color w:val="000000" w:themeColor="text1"/>
            </w:rPr>
          </w:pPr>
          <w:r w:rsidRPr="007E07FF">
            <w:rPr>
              <w:noProof/>
              <w:color w:val="000000" w:themeColor="text1"/>
            </w:rPr>
            <w:drawing>
              <wp:inline distT="0" distB="0" distL="0" distR="0" wp14:anchorId="456E971C" wp14:editId="556F5B3E">
                <wp:extent cx="758952" cy="478932"/>
                <wp:effectExtent l="0" t="0" r="3175" b="0"/>
                <wp:docPr id="144" name="Slika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2EBE047" w14:textId="48A1623B" w:rsidR="00792AC8" w:rsidRPr="007E07FF" w:rsidRDefault="007E07FF">
          <w:p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7E07FF">
            <w:rPr>
              <w:noProof/>
              <w:color w:val="000000" w:themeColor="tex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77268FE" wp14:editId="12A297CA">
                    <wp:simplePos x="0" y="0"/>
                    <wp:positionH relativeFrom="margin">
                      <wp:align>left</wp:align>
                    </wp:positionH>
                    <wp:positionV relativeFrom="page">
                      <wp:posOffset>7645401</wp:posOffset>
                    </wp:positionV>
                    <wp:extent cx="6553200" cy="812800"/>
                    <wp:effectExtent l="0" t="0" r="11430" b="6350"/>
                    <wp:wrapNone/>
                    <wp:docPr id="142" name="Tekstni okvir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812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sz w:val="28"/>
                                    <w:szCs w:val="28"/>
                                  </w:rPr>
                                  <w:alias w:val="Datum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. MMMM yyyy."/>
                                    <w:lid w:val="hr-HR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08D56F73" w14:textId="0B277FB8" w:rsidR="00792AC8" w:rsidRPr="007E07FF" w:rsidRDefault="00792AC8">
                                    <w:pPr>
                                      <w:pStyle w:val="Bezproreda"/>
                                      <w:spacing w:after="40"/>
                                      <w:jc w:val="center"/>
                                      <w:rPr>
                                        <w:caps/>
                                        <w:sz w:val="28"/>
                                        <w:szCs w:val="28"/>
                                      </w:rPr>
                                    </w:pPr>
                                    <w:r w:rsidRPr="007E07FF">
                                      <w:rPr>
                                        <w:caps/>
                                        <w:sz w:val="28"/>
                                        <w:szCs w:val="28"/>
                                      </w:rPr>
                                      <w:t>Voditelj radionice</w:t>
                                    </w:r>
                                  </w:p>
                                </w:sdtContent>
                              </w:sdt>
                              <w:p w14:paraId="7F213151" w14:textId="33C10FD8" w:rsidR="00792AC8" w:rsidRDefault="00000000">
                                <w:pPr>
                                  <w:pStyle w:val="Bezproreda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</w:rPr>
                                    <w:alias w:val="Tvrtka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792AC8">
                                      <w:rPr>
                                        <w:caps/>
                                        <w:color w:val="4472C4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376DE683" w14:textId="02A5EE50" w:rsidR="00792AC8" w:rsidRDefault="00000000">
                                <w:pPr>
                                  <w:pStyle w:val="Bezproreda"/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sz w:val="32"/>
                                      <w:szCs w:val="32"/>
                                    </w:rPr>
                                    <w:alias w:val="Adresa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 w:rsidR="00792AC8" w:rsidRPr="007E07FF">
                                      <w:rPr>
                                        <w:sz w:val="32"/>
                                        <w:szCs w:val="32"/>
                                      </w:rPr>
                                      <w:t>Dragocjenka Bilović, prof.učitelj savjetnik</w:t>
                                    </w:r>
                                  </w:sdtContent>
                                </w:sdt>
                              </w:p>
                              <w:p w14:paraId="32B422F1" w14:textId="32AF3ADC" w:rsidR="007E07FF" w:rsidRDefault="007E07FF">
                                <w:pPr>
                                  <w:pStyle w:val="Bezproreda"/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0771E62A" w14:textId="77777777" w:rsidR="007E07FF" w:rsidRPr="007E07FF" w:rsidRDefault="007E07FF">
                                <w:pPr>
                                  <w:pStyle w:val="Bezproreda"/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77268FE"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142" o:spid="_x0000_s1026" type="#_x0000_t202" style="position:absolute;margin-left:0;margin-top:602pt;width:516pt;height:64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" filled="f" stroked="f" strokeweight=".5pt">
                    <v:textbox inset="0,0,0,0">
                      <w:txbxContent>
                        <w:sdt>
                          <w:sdtPr>
                            <w:rPr>
                              <w:caps/>
                              <w:sz w:val="28"/>
                              <w:szCs w:val="28"/>
                            </w:rPr>
                            <w:alias w:val="Datum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. MMMM yyyy."/>
                              <w:lid w:val="hr-HR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08D56F73" w14:textId="0B277FB8" w:rsidR="00792AC8" w:rsidRPr="007E07FF" w:rsidRDefault="00792AC8">
                              <w:pPr>
                                <w:pStyle w:val="Bezproreda"/>
                                <w:spacing w:after="40"/>
                                <w:jc w:val="center"/>
                                <w:rPr>
                                  <w:caps/>
                                  <w:sz w:val="28"/>
                                  <w:szCs w:val="28"/>
                                </w:rPr>
                              </w:pPr>
                              <w:r w:rsidRPr="007E07FF">
                                <w:rPr>
                                  <w:caps/>
                                  <w:sz w:val="28"/>
                                  <w:szCs w:val="28"/>
                                </w:rPr>
                                <w:t>Voditelj radionice</w:t>
                              </w:r>
                            </w:p>
                          </w:sdtContent>
                        </w:sdt>
                        <w:p w14:paraId="7F213151" w14:textId="33C10FD8" w:rsidR="00792AC8" w:rsidRDefault="00000000">
                          <w:pPr>
                            <w:pStyle w:val="Bezproreda"/>
                            <w:jc w:val="center"/>
                            <w:rPr>
                              <w:color w:val="4472C4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</w:rPr>
                              <w:alias w:val="Tvrtka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792AC8">
                                <w:rPr>
                                  <w:caps/>
                                  <w:color w:val="4472C4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376DE683" w14:textId="02A5EE50" w:rsidR="00792AC8" w:rsidRDefault="00000000">
                          <w:pPr>
                            <w:pStyle w:val="Bezproreda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sz w:val="32"/>
                                <w:szCs w:val="32"/>
                              </w:rPr>
                              <w:alias w:val="Adresa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="00792AC8" w:rsidRPr="007E07FF">
                                <w:rPr>
                                  <w:sz w:val="32"/>
                                  <w:szCs w:val="32"/>
                                </w:rPr>
                                <w:t>Dragocjenka Bilović, prof.učitelj savjetnik</w:t>
                              </w:r>
                            </w:sdtContent>
                          </w:sdt>
                        </w:p>
                        <w:p w14:paraId="32B422F1" w14:textId="32AF3ADC" w:rsidR="007E07FF" w:rsidRDefault="007E07FF">
                          <w:pPr>
                            <w:pStyle w:val="Bezproreda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</w:p>
                        <w:p w14:paraId="0771E62A" w14:textId="77777777" w:rsidR="007E07FF" w:rsidRPr="007E07FF" w:rsidRDefault="007E07FF">
                          <w:pPr>
                            <w:pStyle w:val="Bezproreda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="00792AC8" w:rsidRPr="007E07F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br w:type="page"/>
          </w:r>
        </w:p>
      </w:sdtContent>
    </w:sdt>
    <w:p w14:paraId="662DDF1E" w14:textId="77777777" w:rsidR="00F91D7C" w:rsidRPr="007E07FF" w:rsidRDefault="00F91D7C">
      <w:pPr>
        <w:rPr>
          <w:rFonts w:ascii="Times New Roman" w:hAnsi="Times New Roman" w:cs="Times New Roman"/>
          <w:sz w:val="28"/>
          <w:szCs w:val="28"/>
        </w:rPr>
      </w:pPr>
    </w:p>
    <w:p w14:paraId="37E0AF63" w14:textId="03CA3A22" w:rsidR="00F91D7C" w:rsidRPr="007E07FF" w:rsidRDefault="00F91D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E07FF">
        <w:rPr>
          <w:rFonts w:ascii="Times New Roman" w:hAnsi="Times New Roman" w:cs="Times New Roman"/>
          <w:b/>
          <w:bCs/>
          <w:sz w:val="28"/>
          <w:szCs w:val="28"/>
        </w:rPr>
        <w:t>Naziv radionice: Stojidu mlini, i još će tote bit</w:t>
      </w:r>
    </w:p>
    <w:p w14:paraId="04C104E5" w14:textId="5BC0A56B" w:rsidR="003A1994" w:rsidRPr="007E07FF" w:rsidRDefault="007B5C48">
      <w:pPr>
        <w:rPr>
          <w:rFonts w:ascii="Times New Roman" w:hAnsi="Times New Roman" w:cs="Times New Roman"/>
          <w:sz w:val="28"/>
          <w:szCs w:val="28"/>
        </w:rPr>
      </w:pPr>
      <w:r w:rsidRPr="007E07FF">
        <w:rPr>
          <w:rFonts w:ascii="Times New Roman" w:hAnsi="Times New Roman" w:cs="Times New Roman"/>
          <w:b/>
          <w:bCs/>
          <w:sz w:val="28"/>
          <w:szCs w:val="28"/>
        </w:rPr>
        <w:t xml:space="preserve"> Cilj:</w:t>
      </w:r>
      <w:r w:rsidRPr="007E07FF">
        <w:rPr>
          <w:rFonts w:ascii="Times New Roman" w:hAnsi="Times New Roman" w:cs="Times New Roman"/>
          <w:sz w:val="28"/>
          <w:szCs w:val="28"/>
        </w:rPr>
        <w:t xml:space="preserve">  </w:t>
      </w:r>
      <w:r w:rsidRPr="00F27038">
        <w:rPr>
          <w:rFonts w:ascii="Times New Roman" w:hAnsi="Times New Roman" w:cs="Times New Roman"/>
          <w:b/>
          <w:bCs/>
          <w:sz w:val="28"/>
          <w:szCs w:val="28"/>
        </w:rPr>
        <w:t>Promicati kulturu čitanja</w:t>
      </w:r>
      <w:r w:rsidRPr="007E07FF">
        <w:rPr>
          <w:rFonts w:ascii="Times New Roman" w:hAnsi="Times New Roman" w:cs="Times New Roman"/>
          <w:sz w:val="28"/>
          <w:szCs w:val="28"/>
        </w:rPr>
        <w:t xml:space="preserve"> u svrhu zaštite i </w:t>
      </w:r>
      <w:r w:rsidRPr="00F27038">
        <w:rPr>
          <w:rFonts w:ascii="Times New Roman" w:hAnsi="Times New Roman" w:cs="Times New Roman"/>
          <w:b/>
          <w:bCs/>
          <w:sz w:val="28"/>
          <w:szCs w:val="28"/>
        </w:rPr>
        <w:t>očuvanja gackog</w:t>
      </w:r>
      <w:r w:rsidRPr="007E07FF">
        <w:rPr>
          <w:rFonts w:ascii="Times New Roman" w:hAnsi="Times New Roman" w:cs="Times New Roman"/>
          <w:sz w:val="28"/>
          <w:szCs w:val="28"/>
        </w:rPr>
        <w:t xml:space="preserve"> čakavskoga govora kao lokalnog identiteta u ozračju raznolikosti hrvatskoga jezičnog bogatstva. </w:t>
      </w:r>
      <w:r w:rsidR="008A50B6" w:rsidRPr="00F27038">
        <w:rPr>
          <w:rFonts w:ascii="Times New Roman" w:hAnsi="Times New Roman" w:cs="Times New Roman"/>
          <w:b/>
          <w:bCs/>
          <w:sz w:val="28"/>
          <w:szCs w:val="28"/>
        </w:rPr>
        <w:t>Poticati čitateljske navike</w:t>
      </w:r>
      <w:r w:rsidR="008A50B6" w:rsidRPr="007E07FF">
        <w:rPr>
          <w:rFonts w:ascii="Times New Roman" w:hAnsi="Times New Roman" w:cs="Times New Roman"/>
          <w:sz w:val="28"/>
          <w:szCs w:val="28"/>
        </w:rPr>
        <w:t xml:space="preserve"> razvijanjem kompetencija koje otkrivaju etička i idejna stajališta </w:t>
      </w:r>
      <w:r w:rsidR="00433284" w:rsidRPr="00F27038">
        <w:rPr>
          <w:rFonts w:ascii="Times New Roman" w:hAnsi="Times New Roman" w:cs="Times New Roman"/>
          <w:b/>
          <w:bCs/>
          <w:sz w:val="28"/>
          <w:szCs w:val="28"/>
        </w:rPr>
        <w:t>pripadajućeg</w:t>
      </w:r>
      <w:r w:rsidR="008A50B6" w:rsidRPr="00F27038">
        <w:rPr>
          <w:rFonts w:ascii="Times New Roman" w:hAnsi="Times New Roman" w:cs="Times New Roman"/>
          <w:b/>
          <w:bCs/>
          <w:sz w:val="28"/>
          <w:szCs w:val="28"/>
        </w:rPr>
        <w:t xml:space="preserve"> kulturnoga identiteta</w:t>
      </w:r>
      <w:r w:rsidR="008A50B6" w:rsidRPr="007E07FF">
        <w:rPr>
          <w:rFonts w:ascii="Times New Roman" w:hAnsi="Times New Roman" w:cs="Times New Roman"/>
          <w:sz w:val="28"/>
          <w:szCs w:val="28"/>
        </w:rPr>
        <w:t>.</w:t>
      </w:r>
      <w:r w:rsidR="00B20FA2" w:rsidRPr="007E07FF">
        <w:rPr>
          <w:rFonts w:ascii="Times New Roman" w:hAnsi="Times New Roman" w:cs="Times New Roman"/>
          <w:sz w:val="28"/>
          <w:szCs w:val="28"/>
        </w:rPr>
        <w:t xml:space="preserve"> Razvijati </w:t>
      </w:r>
      <w:r w:rsidR="00B20FA2" w:rsidRPr="00F27038">
        <w:rPr>
          <w:rFonts w:ascii="Times New Roman" w:hAnsi="Times New Roman" w:cs="Times New Roman"/>
          <w:b/>
          <w:bCs/>
          <w:sz w:val="28"/>
          <w:szCs w:val="28"/>
        </w:rPr>
        <w:t>stvaralačke</w:t>
      </w:r>
      <w:r w:rsidR="008A50B6" w:rsidRPr="00F27038">
        <w:rPr>
          <w:rFonts w:ascii="Times New Roman" w:hAnsi="Times New Roman" w:cs="Times New Roman"/>
          <w:b/>
          <w:bCs/>
          <w:sz w:val="28"/>
          <w:szCs w:val="28"/>
        </w:rPr>
        <w:t xml:space="preserve"> čitalačke</w:t>
      </w:r>
      <w:r w:rsidR="00B20FA2" w:rsidRPr="00F27038">
        <w:rPr>
          <w:rFonts w:ascii="Times New Roman" w:hAnsi="Times New Roman" w:cs="Times New Roman"/>
          <w:b/>
          <w:bCs/>
          <w:sz w:val="28"/>
          <w:szCs w:val="28"/>
        </w:rPr>
        <w:t xml:space="preserve"> kompetencije</w:t>
      </w:r>
      <w:r w:rsidR="00B20FA2" w:rsidRPr="007E07FF">
        <w:rPr>
          <w:rFonts w:ascii="Times New Roman" w:hAnsi="Times New Roman" w:cs="Times New Roman"/>
          <w:sz w:val="28"/>
          <w:szCs w:val="28"/>
        </w:rPr>
        <w:t xml:space="preserve"> </w:t>
      </w:r>
      <w:r w:rsidR="008A50B6" w:rsidRPr="007E07FF">
        <w:rPr>
          <w:rFonts w:ascii="Times New Roman" w:hAnsi="Times New Roman" w:cs="Times New Roman"/>
          <w:sz w:val="28"/>
          <w:szCs w:val="28"/>
        </w:rPr>
        <w:t>potaknute</w:t>
      </w:r>
      <w:r w:rsidR="00B20FA2" w:rsidRPr="007E07FF">
        <w:rPr>
          <w:rFonts w:ascii="Times New Roman" w:hAnsi="Times New Roman" w:cs="Times New Roman"/>
          <w:sz w:val="28"/>
          <w:szCs w:val="28"/>
        </w:rPr>
        <w:t xml:space="preserve"> ekspresivno</w:t>
      </w:r>
      <w:r w:rsidR="008A50B6" w:rsidRPr="007E07FF">
        <w:rPr>
          <w:rFonts w:ascii="Times New Roman" w:hAnsi="Times New Roman" w:cs="Times New Roman"/>
          <w:sz w:val="28"/>
          <w:szCs w:val="28"/>
        </w:rPr>
        <w:t>šću</w:t>
      </w:r>
      <w:r w:rsidR="00B20FA2" w:rsidRPr="007E07FF">
        <w:rPr>
          <w:rFonts w:ascii="Times New Roman" w:hAnsi="Times New Roman" w:cs="Times New Roman"/>
          <w:sz w:val="28"/>
          <w:szCs w:val="28"/>
        </w:rPr>
        <w:t xml:space="preserve">  zavičajnoga govora</w:t>
      </w:r>
      <w:r w:rsidR="008A50B6" w:rsidRPr="007E07FF">
        <w:rPr>
          <w:rFonts w:ascii="Times New Roman" w:hAnsi="Times New Roman" w:cs="Times New Roman"/>
          <w:sz w:val="28"/>
          <w:szCs w:val="28"/>
        </w:rPr>
        <w:t>.</w:t>
      </w:r>
      <w:r w:rsidR="00B20FA2" w:rsidRPr="007E07FF">
        <w:rPr>
          <w:rFonts w:ascii="Times New Roman" w:hAnsi="Times New Roman" w:cs="Times New Roman"/>
          <w:sz w:val="28"/>
          <w:szCs w:val="28"/>
        </w:rPr>
        <w:t xml:space="preserve"> </w:t>
      </w:r>
      <w:r w:rsidR="00B20FA2" w:rsidRPr="00F27038">
        <w:rPr>
          <w:rFonts w:ascii="Times New Roman" w:hAnsi="Times New Roman" w:cs="Times New Roman"/>
          <w:b/>
          <w:bCs/>
          <w:sz w:val="28"/>
          <w:szCs w:val="28"/>
        </w:rPr>
        <w:t xml:space="preserve">Njegovati </w:t>
      </w:r>
      <w:r w:rsidR="00B20FA2" w:rsidRPr="007E07FF">
        <w:rPr>
          <w:rFonts w:ascii="Times New Roman" w:hAnsi="Times New Roman" w:cs="Times New Roman"/>
          <w:sz w:val="28"/>
          <w:szCs w:val="28"/>
        </w:rPr>
        <w:t>ljubav prema gackom idiomu čakavskoga narječja</w:t>
      </w:r>
      <w:r w:rsidR="008A50B6" w:rsidRPr="007E07FF">
        <w:rPr>
          <w:rFonts w:ascii="Times New Roman" w:hAnsi="Times New Roman" w:cs="Times New Roman"/>
          <w:sz w:val="28"/>
          <w:szCs w:val="28"/>
        </w:rPr>
        <w:t xml:space="preserve"> i podizati razinu </w:t>
      </w:r>
      <w:r w:rsidR="008A50B6" w:rsidRPr="00F27038">
        <w:rPr>
          <w:rFonts w:ascii="Times New Roman" w:hAnsi="Times New Roman" w:cs="Times New Roman"/>
          <w:b/>
          <w:bCs/>
          <w:sz w:val="28"/>
          <w:szCs w:val="28"/>
        </w:rPr>
        <w:t>aktivnog sudjelovanja</w:t>
      </w:r>
      <w:r w:rsidR="008A50B6" w:rsidRPr="007E07FF">
        <w:rPr>
          <w:rFonts w:ascii="Times New Roman" w:hAnsi="Times New Roman" w:cs="Times New Roman"/>
          <w:sz w:val="28"/>
          <w:szCs w:val="28"/>
        </w:rPr>
        <w:t xml:space="preserve"> u kulturi čitanja.</w:t>
      </w:r>
      <w:r w:rsidR="00B20FA2" w:rsidRPr="007E07FF">
        <w:rPr>
          <w:rFonts w:ascii="Times New Roman" w:hAnsi="Times New Roman" w:cs="Times New Roman"/>
          <w:sz w:val="28"/>
          <w:szCs w:val="28"/>
        </w:rPr>
        <w:t xml:space="preserve"> </w:t>
      </w:r>
      <w:r w:rsidR="00B20FA2" w:rsidRPr="00F27038">
        <w:rPr>
          <w:rFonts w:ascii="Times New Roman" w:hAnsi="Times New Roman" w:cs="Times New Roman"/>
          <w:b/>
          <w:bCs/>
          <w:sz w:val="28"/>
          <w:szCs w:val="28"/>
        </w:rPr>
        <w:t xml:space="preserve">Osvijestiti </w:t>
      </w:r>
      <w:r w:rsidR="00B20FA2" w:rsidRPr="007E07FF">
        <w:rPr>
          <w:rFonts w:ascii="Times New Roman" w:hAnsi="Times New Roman" w:cs="Times New Roman"/>
          <w:sz w:val="28"/>
          <w:szCs w:val="28"/>
        </w:rPr>
        <w:t>značaj narječja prema standardnome jeziku i prema drugim jezicima</w:t>
      </w:r>
      <w:r w:rsidR="008A50B6" w:rsidRPr="007E07FF">
        <w:rPr>
          <w:rFonts w:ascii="Times New Roman" w:hAnsi="Times New Roman" w:cs="Times New Roman"/>
          <w:sz w:val="28"/>
          <w:szCs w:val="28"/>
        </w:rPr>
        <w:t>.</w:t>
      </w:r>
    </w:p>
    <w:p w14:paraId="25AA69D7" w14:textId="0C1C9C43" w:rsidR="0048206F" w:rsidRPr="007E07FF" w:rsidRDefault="008A50B6" w:rsidP="00482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E07FF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Različitim metodama o</w:t>
      </w:r>
      <w:r w:rsidR="0048206F" w:rsidRPr="007E07FF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sposobljavati učenike za </w:t>
      </w:r>
      <w:r w:rsidRPr="007E07FF">
        <w:rPr>
          <w:rFonts w:ascii="Times New Roman" w:eastAsia="Times New Roman" w:hAnsi="Times New Roman" w:cs="Times New Roman"/>
          <w:sz w:val="28"/>
          <w:szCs w:val="28"/>
          <w:lang w:eastAsia="hr-HR"/>
        </w:rPr>
        <w:t>kreativno i inovativno čitanje.</w:t>
      </w:r>
      <w:r w:rsidR="0048206F" w:rsidRPr="007E07FF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Poticati </w:t>
      </w:r>
      <w:r w:rsidRPr="007E07FF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uranjanje </w:t>
      </w:r>
      <w:r w:rsidR="0048206F" w:rsidRPr="007E07FF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u </w:t>
      </w:r>
      <w:r w:rsidR="009D6089" w:rsidRPr="007E07FF">
        <w:rPr>
          <w:rFonts w:ascii="Times New Roman" w:eastAsia="Times New Roman" w:hAnsi="Times New Roman" w:cs="Times New Roman"/>
          <w:sz w:val="28"/>
          <w:szCs w:val="28"/>
          <w:lang w:eastAsia="hr-HR"/>
        </w:rPr>
        <w:t>dijalektnu poeziju</w:t>
      </w:r>
      <w:r w:rsidR="0048206F" w:rsidRPr="007E07FF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zavičajnog idioma i oblikovanje učenikovoga poetskog doživljaja u stvaralački čin.</w:t>
      </w:r>
    </w:p>
    <w:p w14:paraId="52D74DD5" w14:textId="0896D00B" w:rsidR="0048206F" w:rsidRPr="007E07FF" w:rsidRDefault="009D6089" w:rsidP="009D6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E07FF">
        <w:rPr>
          <w:rFonts w:ascii="Times New Roman" w:eastAsia="Times New Roman" w:hAnsi="Times New Roman" w:cs="Times New Roman"/>
          <w:sz w:val="28"/>
          <w:szCs w:val="28"/>
          <w:lang w:eastAsia="hr-HR"/>
        </w:rPr>
        <w:t>Uspostaviti interakciju s ciljanom publikom u neformalnom okruženju.</w:t>
      </w:r>
    </w:p>
    <w:p w14:paraId="1CB7E521" w14:textId="77777777" w:rsidR="00433284" w:rsidRPr="007E07FF" w:rsidRDefault="00433284" w:rsidP="009D6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52BD1CC7" w14:textId="2051581D" w:rsidR="002B6E25" w:rsidRPr="007E07FF" w:rsidRDefault="002B6E25" w:rsidP="0048206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7E07FF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Opis radionice</w:t>
      </w:r>
    </w:p>
    <w:p w14:paraId="6BAE0535" w14:textId="42FCBBF7" w:rsidR="002B6E25" w:rsidRPr="007E07FF" w:rsidRDefault="00F91D7C" w:rsidP="0048206F">
      <w:pPr>
        <w:rPr>
          <w:rFonts w:ascii="Times New Roman" w:hAnsi="Times New Roman" w:cs="Times New Roman"/>
          <w:sz w:val="28"/>
          <w:szCs w:val="28"/>
        </w:rPr>
      </w:pPr>
      <w:r w:rsidRPr="007E07FF">
        <w:rPr>
          <w:rFonts w:ascii="Times New Roman" w:hAnsi="Times New Roman" w:cs="Times New Roman"/>
          <w:b/>
          <w:bCs/>
          <w:sz w:val="28"/>
          <w:szCs w:val="28"/>
        </w:rPr>
        <w:t>Prostor i vrijeme:</w:t>
      </w:r>
      <w:r w:rsidRPr="007E07FF">
        <w:rPr>
          <w:rFonts w:ascii="Times New Roman" w:hAnsi="Times New Roman" w:cs="Times New Roman"/>
          <w:sz w:val="28"/>
          <w:szCs w:val="28"/>
        </w:rPr>
        <w:t xml:space="preserve"> Planirano trajanje radionice je 60 min. </w:t>
      </w:r>
      <w:r w:rsidR="00433284" w:rsidRPr="007E07FF">
        <w:rPr>
          <w:rFonts w:ascii="Times New Roman" w:hAnsi="Times New Roman" w:cs="Times New Roman"/>
          <w:sz w:val="28"/>
          <w:szCs w:val="28"/>
        </w:rPr>
        <w:t>s</w:t>
      </w:r>
      <w:r w:rsidRPr="007E07FF">
        <w:rPr>
          <w:rFonts w:ascii="Times New Roman" w:hAnsi="Times New Roman" w:cs="Times New Roman"/>
          <w:sz w:val="28"/>
          <w:szCs w:val="28"/>
        </w:rPr>
        <w:t xml:space="preserve"> mogućnošću produžetka ukoliko publika pokaže int</w:t>
      </w:r>
      <w:r w:rsidR="00433284" w:rsidRPr="007E07FF">
        <w:rPr>
          <w:rFonts w:ascii="Times New Roman" w:hAnsi="Times New Roman" w:cs="Times New Roman"/>
          <w:sz w:val="28"/>
          <w:szCs w:val="28"/>
        </w:rPr>
        <w:t>e</w:t>
      </w:r>
      <w:r w:rsidRPr="007E07FF">
        <w:rPr>
          <w:rFonts w:ascii="Times New Roman" w:hAnsi="Times New Roman" w:cs="Times New Roman"/>
          <w:sz w:val="28"/>
          <w:szCs w:val="28"/>
        </w:rPr>
        <w:t>res. Vrijeme održavanja radionice planira se u prvoj polovici lipnja</w:t>
      </w:r>
      <w:r w:rsidR="00F27038">
        <w:rPr>
          <w:rFonts w:ascii="Times New Roman" w:hAnsi="Times New Roman" w:cs="Times New Roman"/>
          <w:sz w:val="28"/>
          <w:szCs w:val="28"/>
        </w:rPr>
        <w:t xml:space="preserve"> ili početkom rujna (ili koje drugo izabrano).</w:t>
      </w:r>
    </w:p>
    <w:p w14:paraId="04411692" w14:textId="004BE7B0" w:rsidR="00F91D7C" w:rsidRDefault="00F91D7C" w:rsidP="0048206F">
      <w:pPr>
        <w:rPr>
          <w:rFonts w:ascii="Times New Roman" w:hAnsi="Times New Roman" w:cs="Times New Roman"/>
          <w:sz w:val="28"/>
          <w:szCs w:val="28"/>
        </w:rPr>
      </w:pPr>
      <w:r w:rsidRPr="007E07FF">
        <w:rPr>
          <w:rFonts w:ascii="Times New Roman" w:hAnsi="Times New Roman" w:cs="Times New Roman"/>
          <w:sz w:val="28"/>
          <w:szCs w:val="28"/>
        </w:rPr>
        <w:t>Radionica je prilagođena za izvedbu na pozornici s većim brojem gledatelja, u zatvorenom prostoru za dvadesetak sudionika i</w:t>
      </w:r>
      <w:r w:rsidR="00433284" w:rsidRPr="007E07FF">
        <w:rPr>
          <w:rFonts w:ascii="Times New Roman" w:hAnsi="Times New Roman" w:cs="Times New Roman"/>
          <w:sz w:val="28"/>
          <w:szCs w:val="28"/>
        </w:rPr>
        <w:t>li</w:t>
      </w:r>
      <w:r w:rsidRPr="007E07FF">
        <w:rPr>
          <w:rFonts w:ascii="Times New Roman" w:hAnsi="Times New Roman" w:cs="Times New Roman"/>
          <w:sz w:val="28"/>
          <w:szCs w:val="28"/>
        </w:rPr>
        <w:t xml:space="preserve"> na otvorenom prostoru.</w:t>
      </w:r>
    </w:p>
    <w:p w14:paraId="143309BE" w14:textId="379FE72C" w:rsidR="00F27038" w:rsidRPr="007E07FF" w:rsidRDefault="00F27038" w:rsidP="004820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Može se održati u školskoj i gradskoj knjižnici ili u bilo kojem drugom prikladnom prostoru. </w:t>
      </w:r>
    </w:p>
    <w:p w14:paraId="0E162607" w14:textId="7D25BB83" w:rsidR="00F91D7C" w:rsidRPr="007E07FF" w:rsidRDefault="00F91D7C" w:rsidP="0048206F">
      <w:pPr>
        <w:rPr>
          <w:rFonts w:ascii="Times New Roman" w:hAnsi="Times New Roman" w:cs="Times New Roman"/>
          <w:sz w:val="28"/>
          <w:szCs w:val="28"/>
        </w:rPr>
      </w:pPr>
      <w:r w:rsidRPr="007E07FF">
        <w:rPr>
          <w:rFonts w:ascii="Times New Roman" w:hAnsi="Times New Roman" w:cs="Times New Roman"/>
          <w:sz w:val="28"/>
          <w:szCs w:val="28"/>
        </w:rPr>
        <w:t>Ambijent za stvaranje ugođaja</w:t>
      </w:r>
      <w:r w:rsidR="00F27038">
        <w:rPr>
          <w:rFonts w:ascii="Times New Roman" w:hAnsi="Times New Roman" w:cs="Times New Roman"/>
          <w:sz w:val="28"/>
          <w:szCs w:val="28"/>
        </w:rPr>
        <w:t xml:space="preserve"> može se</w:t>
      </w:r>
      <w:r w:rsidRPr="007E07FF">
        <w:rPr>
          <w:rFonts w:ascii="Times New Roman" w:hAnsi="Times New Roman" w:cs="Times New Roman"/>
          <w:sz w:val="28"/>
          <w:szCs w:val="28"/>
        </w:rPr>
        <w:t xml:space="preserve"> oprem</w:t>
      </w:r>
      <w:r w:rsidR="00F27038">
        <w:rPr>
          <w:rFonts w:ascii="Times New Roman" w:hAnsi="Times New Roman" w:cs="Times New Roman"/>
          <w:sz w:val="28"/>
          <w:szCs w:val="28"/>
        </w:rPr>
        <w:t>iti</w:t>
      </w:r>
      <w:r w:rsidRPr="007E07FF">
        <w:rPr>
          <w:rFonts w:ascii="Times New Roman" w:hAnsi="Times New Roman" w:cs="Times New Roman"/>
          <w:sz w:val="28"/>
          <w:szCs w:val="28"/>
        </w:rPr>
        <w:t xml:space="preserve">  predmetima iz stari</w:t>
      </w:r>
      <w:r w:rsidR="00C90718" w:rsidRPr="007E07FF">
        <w:rPr>
          <w:rFonts w:ascii="Times New Roman" w:hAnsi="Times New Roman" w:cs="Times New Roman"/>
          <w:sz w:val="28"/>
          <w:szCs w:val="28"/>
        </w:rPr>
        <w:t xml:space="preserve">ne , simbolima zavičaja ličkom kapom, cokljama i suvenirima </w:t>
      </w:r>
      <w:r w:rsidR="000A4A2E" w:rsidRPr="007E07FF">
        <w:rPr>
          <w:rFonts w:ascii="Times New Roman" w:hAnsi="Times New Roman" w:cs="Times New Roman"/>
          <w:sz w:val="28"/>
          <w:szCs w:val="28"/>
        </w:rPr>
        <w:t>te</w:t>
      </w:r>
      <w:r w:rsidR="00C90718" w:rsidRPr="007E07FF">
        <w:rPr>
          <w:rFonts w:ascii="Times New Roman" w:hAnsi="Times New Roman" w:cs="Times New Roman"/>
          <w:sz w:val="28"/>
          <w:szCs w:val="28"/>
        </w:rPr>
        <w:t xml:space="preserve"> dijelovima narodne nošnje.</w:t>
      </w:r>
      <w:r w:rsidR="00F27038">
        <w:rPr>
          <w:rFonts w:ascii="Times New Roman" w:hAnsi="Times New Roman" w:cs="Times New Roman"/>
          <w:sz w:val="28"/>
          <w:szCs w:val="28"/>
        </w:rPr>
        <w:t xml:space="preserve"> Mogu poslužiti likovni </w:t>
      </w:r>
      <w:r w:rsidR="003D1BB1">
        <w:rPr>
          <w:rFonts w:ascii="Times New Roman" w:hAnsi="Times New Roman" w:cs="Times New Roman"/>
          <w:sz w:val="28"/>
          <w:szCs w:val="28"/>
        </w:rPr>
        <w:t>radovi, radovi iz kreativnih radionica, učeničkih zadruga itd.</w:t>
      </w:r>
    </w:p>
    <w:p w14:paraId="43B58711" w14:textId="22D3CF76" w:rsidR="00C90718" w:rsidRPr="007E07FF" w:rsidRDefault="00C90718" w:rsidP="0048206F">
      <w:pPr>
        <w:rPr>
          <w:rFonts w:ascii="Times New Roman" w:hAnsi="Times New Roman" w:cs="Times New Roman"/>
          <w:sz w:val="28"/>
          <w:szCs w:val="28"/>
        </w:rPr>
      </w:pPr>
      <w:r w:rsidRPr="007E07FF">
        <w:rPr>
          <w:rFonts w:ascii="Times New Roman" w:hAnsi="Times New Roman" w:cs="Times New Roman"/>
          <w:sz w:val="28"/>
          <w:szCs w:val="28"/>
        </w:rPr>
        <w:t>Učenice, čitačice, na glavi imaju ličke marame, bijele košulje i pregače</w:t>
      </w:r>
      <w:r w:rsidR="003D1BB1">
        <w:rPr>
          <w:rFonts w:ascii="Times New Roman" w:hAnsi="Times New Roman" w:cs="Times New Roman"/>
          <w:sz w:val="28"/>
          <w:szCs w:val="28"/>
        </w:rPr>
        <w:t xml:space="preserve">. Ukoliko postoji </w:t>
      </w:r>
      <w:r w:rsidRPr="007E07FF">
        <w:rPr>
          <w:rFonts w:ascii="Times New Roman" w:hAnsi="Times New Roman" w:cs="Times New Roman"/>
          <w:sz w:val="28"/>
          <w:szCs w:val="28"/>
        </w:rPr>
        <w:t xml:space="preserve"> mogućnost da budu odjevene u ličku narodnu nošnju</w:t>
      </w:r>
      <w:r w:rsidR="003D1BB1">
        <w:rPr>
          <w:rFonts w:ascii="Times New Roman" w:hAnsi="Times New Roman" w:cs="Times New Roman"/>
          <w:sz w:val="28"/>
          <w:szCs w:val="28"/>
        </w:rPr>
        <w:t xml:space="preserve"> bilo bi još efektnije.</w:t>
      </w:r>
    </w:p>
    <w:p w14:paraId="71745F55" w14:textId="66F807D5" w:rsidR="000A4A2E" w:rsidRPr="007E07FF" w:rsidRDefault="000A4A2E" w:rsidP="0048206F">
      <w:pPr>
        <w:rPr>
          <w:rFonts w:ascii="Times New Roman" w:hAnsi="Times New Roman" w:cs="Times New Roman"/>
          <w:sz w:val="28"/>
          <w:szCs w:val="28"/>
        </w:rPr>
      </w:pPr>
      <w:r w:rsidRPr="007E07FF">
        <w:rPr>
          <w:rFonts w:ascii="Times New Roman" w:hAnsi="Times New Roman" w:cs="Times New Roman"/>
          <w:sz w:val="28"/>
          <w:szCs w:val="28"/>
        </w:rPr>
        <w:t xml:space="preserve">U radionici neposredno sudjeluje </w:t>
      </w:r>
      <w:r w:rsidR="007E07FF">
        <w:rPr>
          <w:rFonts w:ascii="Times New Roman" w:hAnsi="Times New Roman" w:cs="Times New Roman"/>
          <w:sz w:val="28"/>
          <w:szCs w:val="28"/>
        </w:rPr>
        <w:t>do</w:t>
      </w:r>
      <w:r w:rsidR="009376D9">
        <w:rPr>
          <w:rFonts w:ascii="Times New Roman" w:hAnsi="Times New Roman" w:cs="Times New Roman"/>
          <w:sz w:val="28"/>
          <w:szCs w:val="28"/>
        </w:rPr>
        <w:t xml:space="preserve"> 20</w:t>
      </w:r>
      <w:r w:rsidRPr="007E07FF">
        <w:rPr>
          <w:rFonts w:ascii="Times New Roman" w:hAnsi="Times New Roman" w:cs="Times New Roman"/>
          <w:sz w:val="28"/>
          <w:szCs w:val="28"/>
        </w:rPr>
        <w:t xml:space="preserve"> učenika.</w:t>
      </w:r>
    </w:p>
    <w:p w14:paraId="54A58736" w14:textId="6C6CD1DD" w:rsidR="000A4A2E" w:rsidRPr="007E07FF" w:rsidRDefault="000A4A2E" w:rsidP="0048206F">
      <w:pPr>
        <w:rPr>
          <w:rFonts w:ascii="Times New Roman" w:hAnsi="Times New Roman" w:cs="Times New Roman"/>
          <w:sz w:val="28"/>
          <w:szCs w:val="28"/>
        </w:rPr>
      </w:pPr>
      <w:r w:rsidRPr="007E07FF">
        <w:rPr>
          <w:rFonts w:ascii="Times New Roman" w:hAnsi="Times New Roman" w:cs="Times New Roman"/>
          <w:b/>
          <w:bCs/>
          <w:sz w:val="28"/>
          <w:szCs w:val="28"/>
        </w:rPr>
        <w:t>Ciljana publika:</w:t>
      </w:r>
      <w:r w:rsidRPr="007E07FF">
        <w:rPr>
          <w:rFonts w:ascii="Times New Roman" w:hAnsi="Times New Roman" w:cs="Times New Roman"/>
          <w:sz w:val="28"/>
          <w:szCs w:val="28"/>
        </w:rPr>
        <w:t xml:space="preserve"> učenici osnovne škole, prvenstveno viši razredi.</w:t>
      </w:r>
    </w:p>
    <w:p w14:paraId="25BBFCF4" w14:textId="56D7B7BB" w:rsidR="000A4A2E" w:rsidRPr="007E07FF" w:rsidRDefault="000A4A2E" w:rsidP="0048206F">
      <w:pPr>
        <w:rPr>
          <w:rFonts w:ascii="Times New Roman" w:hAnsi="Times New Roman" w:cs="Times New Roman"/>
          <w:sz w:val="28"/>
          <w:szCs w:val="28"/>
        </w:rPr>
      </w:pPr>
      <w:r w:rsidRPr="004E2561">
        <w:rPr>
          <w:rFonts w:ascii="Times New Roman" w:hAnsi="Times New Roman" w:cs="Times New Roman"/>
          <w:b/>
          <w:bCs/>
          <w:sz w:val="28"/>
          <w:szCs w:val="28"/>
        </w:rPr>
        <w:t>Metod</w:t>
      </w:r>
      <w:r w:rsidR="007E07FF" w:rsidRPr="004E2561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4E256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33284" w:rsidRPr="007E07FF">
        <w:rPr>
          <w:rFonts w:ascii="Times New Roman" w:hAnsi="Times New Roman" w:cs="Times New Roman"/>
          <w:sz w:val="28"/>
          <w:szCs w:val="28"/>
        </w:rPr>
        <w:t xml:space="preserve"> čitanje, govorenje,</w:t>
      </w:r>
      <w:r w:rsidR="007E07FF">
        <w:rPr>
          <w:rFonts w:ascii="Times New Roman" w:hAnsi="Times New Roman" w:cs="Times New Roman"/>
          <w:sz w:val="28"/>
          <w:szCs w:val="28"/>
        </w:rPr>
        <w:t xml:space="preserve"> demonstriranje, vizualizacija,</w:t>
      </w:r>
      <w:r w:rsidRPr="007E07FF">
        <w:rPr>
          <w:rFonts w:ascii="Times New Roman" w:hAnsi="Times New Roman" w:cs="Times New Roman"/>
          <w:sz w:val="28"/>
          <w:szCs w:val="28"/>
        </w:rPr>
        <w:t xml:space="preserve"> intera</w:t>
      </w:r>
      <w:r w:rsidR="007E07FF">
        <w:rPr>
          <w:rFonts w:ascii="Times New Roman" w:hAnsi="Times New Roman" w:cs="Times New Roman"/>
          <w:sz w:val="28"/>
          <w:szCs w:val="28"/>
        </w:rPr>
        <w:t>kcija.</w:t>
      </w:r>
    </w:p>
    <w:p w14:paraId="7256484B" w14:textId="0EAF3344" w:rsidR="00C90718" w:rsidRPr="007E07FF" w:rsidRDefault="00C90718" w:rsidP="0048206F">
      <w:pPr>
        <w:rPr>
          <w:rFonts w:ascii="Times New Roman" w:hAnsi="Times New Roman" w:cs="Times New Roman"/>
          <w:sz w:val="28"/>
          <w:szCs w:val="28"/>
        </w:rPr>
      </w:pPr>
      <w:r w:rsidRPr="007E07FF">
        <w:rPr>
          <w:rFonts w:ascii="Times New Roman" w:hAnsi="Times New Roman" w:cs="Times New Roman"/>
          <w:sz w:val="28"/>
          <w:szCs w:val="28"/>
        </w:rPr>
        <w:t>Glazbena pratnja: skupina učenika tamburaške sekci</w:t>
      </w:r>
      <w:r w:rsidR="003D1BB1">
        <w:rPr>
          <w:rFonts w:ascii="Times New Roman" w:hAnsi="Times New Roman" w:cs="Times New Roman"/>
          <w:sz w:val="28"/>
          <w:szCs w:val="28"/>
        </w:rPr>
        <w:t>je ili pripremljena snimka kao glazbena podloga.</w:t>
      </w:r>
    </w:p>
    <w:p w14:paraId="0964D359" w14:textId="77777777" w:rsidR="007B5C48" w:rsidRPr="007E07FF" w:rsidRDefault="007B5C48" w:rsidP="0048206F">
      <w:pPr>
        <w:rPr>
          <w:rFonts w:ascii="Times New Roman" w:hAnsi="Times New Roman" w:cs="Times New Roman"/>
          <w:sz w:val="28"/>
          <w:szCs w:val="28"/>
        </w:rPr>
      </w:pPr>
    </w:p>
    <w:p w14:paraId="3FFEEAF1" w14:textId="77777777" w:rsidR="000A4A2E" w:rsidRPr="007E07FF" w:rsidRDefault="00C90718" w:rsidP="0048206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E07FF">
        <w:rPr>
          <w:rFonts w:ascii="Times New Roman" w:hAnsi="Times New Roman" w:cs="Times New Roman"/>
          <w:b/>
          <w:bCs/>
          <w:sz w:val="28"/>
          <w:szCs w:val="28"/>
        </w:rPr>
        <w:t>Aktivnosti:</w:t>
      </w:r>
    </w:p>
    <w:p w14:paraId="0531B2D1" w14:textId="4D76CC5C" w:rsidR="000A4A2E" w:rsidRPr="007E07FF" w:rsidRDefault="000A4A2E" w:rsidP="000A4A2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07FF">
        <w:rPr>
          <w:rFonts w:ascii="Times New Roman" w:hAnsi="Times New Roman" w:cs="Times New Roman"/>
          <w:sz w:val="28"/>
          <w:szCs w:val="28"/>
        </w:rPr>
        <w:t>I</w:t>
      </w:r>
      <w:r w:rsidR="00C90718" w:rsidRPr="007E07FF">
        <w:rPr>
          <w:rFonts w:ascii="Times New Roman" w:hAnsi="Times New Roman" w:cs="Times New Roman"/>
          <w:sz w:val="28"/>
          <w:szCs w:val="28"/>
        </w:rPr>
        <w:t>nterpretativno čitanje pjesama na gackoj čakavici</w:t>
      </w:r>
      <w:r w:rsidRPr="007E07FF">
        <w:rPr>
          <w:rFonts w:ascii="Times New Roman" w:hAnsi="Times New Roman" w:cs="Times New Roman"/>
          <w:sz w:val="28"/>
          <w:szCs w:val="28"/>
        </w:rPr>
        <w:t>.</w:t>
      </w:r>
    </w:p>
    <w:p w14:paraId="59BEFE7A" w14:textId="3F75E9AB" w:rsidR="000A4A2E" w:rsidRPr="007E07FF" w:rsidRDefault="00C90718" w:rsidP="000A4A2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07FF">
        <w:rPr>
          <w:rFonts w:ascii="Times New Roman" w:hAnsi="Times New Roman" w:cs="Times New Roman"/>
          <w:sz w:val="28"/>
          <w:szCs w:val="28"/>
        </w:rPr>
        <w:t xml:space="preserve"> </w:t>
      </w:r>
      <w:r w:rsidR="000A4A2E" w:rsidRPr="007E07FF">
        <w:rPr>
          <w:rFonts w:ascii="Times New Roman" w:hAnsi="Times New Roman" w:cs="Times New Roman"/>
          <w:sz w:val="28"/>
          <w:szCs w:val="28"/>
        </w:rPr>
        <w:t>S</w:t>
      </w:r>
      <w:r w:rsidRPr="007E07FF">
        <w:rPr>
          <w:rFonts w:ascii="Times New Roman" w:hAnsi="Times New Roman" w:cs="Times New Roman"/>
          <w:sz w:val="28"/>
          <w:szCs w:val="28"/>
        </w:rPr>
        <w:t>vitak pjes</w:t>
      </w:r>
      <w:r w:rsidR="000A4A2E" w:rsidRPr="007E07FF">
        <w:rPr>
          <w:rFonts w:ascii="Times New Roman" w:hAnsi="Times New Roman" w:cs="Times New Roman"/>
          <w:sz w:val="28"/>
          <w:szCs w:val="28"/>
        </w:rPr>
        <w:t xml:space="preserve">ma. </w:t>
      </w:r>
    </w:p>
    <w:p w14:paraId="06DC7AEF" w14:textId="42DA5D2C" w:rsidR="000A4A2E" w:rsidRPr="007E07FF" w:rsidRDefault="00C90718" w:rsidP="000A4A2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07FF">
        <w:rPr>
          <w:rFonts w:ascii="Times New Roman" w:hAnsi="Times New Roman" w:cs="Times New Roman"/>
          <w:sz w:val="28"/>
          <w:szCs w:val="28"/>
        </w:rPr>
        <w:t xml:space="preserve"> </w:t>
      </w:r>
      <w:r w:rsidR="000A4A2E" w:rsidRPr="007E07FF">
        <w:rPr>
          <w:rFonts w:ascii="Times New Roman" w:hAnsi="Times New Roman" w:cs="Times New Roman"/>
          <w:sz w:val="28"/>
          <w:szCs w:val="28"/>
        </w:rPr>
        <w:t>V</w:t>
      </w:r>
      <w:r w:rsidRPr="007E07FF">
        <w:rPr>
          <w:rFonts w:ascii="Times New Roman" w:hAnsi="Times New Roman" w:cs="Times New Roman"/>
          <w:sz w:val="28"/>
          <w:szCs w:val="28"/>
        </w:rPr>
        <w:t>izualizacija pjesničkih slika</w:t>
      </w:r>
      <w:r w:rsidR="000A4A2E" w:rsidRPr="007E07FF">
        <w:rPr>
          <w:rFonts w:ascii="Times New Roman" w:hAnsi="Times New Roman" w:cs="Times New Roman"/>
          <w:sz w:val="28"/>
          <w:szCs w:val="28"/>
        </w:rPr>
        <w:t>/ grafička mapa</w:t>
      </w:r>
      <w:r w:rsidR="00582018" w:rsidRPr="007E07FF">
        <w:rPr>
          <w:rFonts w:ascii="Times New Roman" w:hAnsi="Times New Roman" w:cs="Times New Roman"/>
          <w:sz w:val="28"/>
          <w:szCs w:val="28"/>
        </w:rPr>
        <w:t xml:space="preserve"> </w:t>
      </w:r>
      <w:r w:rsidR="00433284" w:rsidRPr="007E07FF">
        <w:rPr>
          <w:rFonts w:ascii="Times New Roman" w:hAnsi="Times New Roman" w:cs="Times New Roman"/>
          <w:sz w:val="28"/>
          <w:szCs w:val="28"/>
        </w:rPr>
        <w:t>.</w:t>
      </w:r>
      <w:r w:rsidR="000A4A2E" w:rsidRPr="007E07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0172DA" w14:textId="0BB6A19C" w:rsidR="000A4A2E" w:rsidRPr="007E07FF" w:rsidRDefault="000A4A2E" w:rsidP="000A4A2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07FF">
        <w:rPr>
          <w:rFonts w:ascii="Times New Roman" w:hAnsi="Times New Roman" w:cs="Times New Roman"/>
          <w:sz w:val="28"/>
          <w:szCs w:val="28"/>
        </w:rPr>
        <w:t>P</w:t>
      </w:r>
      <w:r w:rsidR="00C90718" w:rsidRPr="007E07FF">
        <w:rPr>
          <w:rFonts w:ascii="Times New Roman" w:hAnsi="Times New Roman" w:cs="Times New Roman"/>
          <w:sz w:val="28"/>
          <w:szCs w:val="28"/>
        </w:rPr>
        <w:t>jesma iz kutije/škrinjice</w:t>
      </w:r>
      <w:r w:rsidRPr="007E07FF">
        <w:rPr>
          <w:rFonts w:ascii="Times New Roman" w:hAnsi="Times New Roman" w:cs="Times New Roman"/>
          <w:sz w:val="28"/>
          <w:szCs w:val="28"/>
        </w:rPr>
        <w:t>.</w:t>
      </w:r>
    </w:p>
    <w:p w14:paraId="05AC7D6C" w14:textId="52ED6D73" w:rsidR="00C90718" w:rsidRPr="007E07FF" w:rsidRDefault="00C90718" w:rsidP="000A4A2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07FF">
        <w:rPr>
          <w:rFonts w:ascii="Times New Roman" w:hAnsi="Times New Roman" w:cs="Times New Roman"/>
          <w:sz w:val="28"/>
          <w:szCs w:val="28"/>
        </w:rPr>
        <w:t xml:space="preserve"> </w:t>
      </w:r>
      <w:r w:rsidR="000A4A2E" w:rsidRPr="007E07FF">
        <w:rPr>
          <w:rFonts w:ascii="Times New Roman" w:hAnsi="Times New Roman" w:cs="Times New Roman"/>
          <w:sz w:val="28"/>
          <w:szCs w:val="28"/>
        </w:rPr>
        <w:t>Č</w:t>
      </w:r>
      <w:r w:rsidRPr="007E07FF">
        <w:rPr>
          <w:rFonts w:ascii="Times New Roman" w:hAnsi="Times New Roman" w:cs="Times New Roman"/>
          <w:sz w:val="28"/>
          <w:szCs w:val="28"/>
        </w:rPr>
        <w:t>itanje po ulogama/scenska obrada pjesme „Moja baba i ja</w:t>
      </w:r>
      <w:r w:rsidR="000A4A2E" w:rsidRPr="007E07FF">
        <w:rPr>
          <w:rFonts w:ascii="Times New Roman" w:hAnsi="Times New Roman" w:cs="Times New Roman"/>
          <w:sz w:val="28"/>
          <w:szCs w:val="28"/>
        </w:rPr>
        <w:t>.“</w:t>
      </w:r>
    </w:p>
    <w:p w14:paraId="798CB4D5" w14:textId="2A29E99D" w:rsidR="000A4A2E" w:rsidRPr="007E07FF" w:rsidRDefault="000A4A2E" w:rsidP="007B5C4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07FF">
        <w:rPr>
          <w:rFonts w:ascii="Times New Roman" w:hAnsi="Times New Roman" w:cs="Times New Roman"/>
          <w:sz w:val="28"/>
          <w:szCs w:val="28"/>
        </w:rPr>
        <w:t xml:space="preserve">Autorsko čitanje </w:t>
      </w:r>
      <w:r w:rsidR="00433284" w:rsidRPr="007E07FF">
        <w:rPr>
          <w:rFonts w:ascii="Times New Roman" w:hAnsi="Times New Roman" w:cs="Times New Roman"/>
          <w:sz w:val="28"/>
          <w:szCs w:val="28"/>
        </w:rPr>
        <w:t>izvornih</w:t>
      </w:r>
      <w:r w:rsidRPr="007E07FF">
        <w:rPr>
          <w:rFonts w:ascii="Times New Roman" w:hAnsi="Times New Roman" w:cs="Times New Roman"/>
          <w:sz w:val="28"/>
          <w:szCs w:val="28"/>
        </w:rPr>
        <w:t xml:space="preserve"> govornika gacke čakavice</w:t>
      </w:r>
    </w:p>
    <w:p w14:paraId="5C1D3538" w14:textId="77777777" w:rsidR="007B5C48" w:rsidRPr="007E07FF" w:rsidRDefault="007B5C48" w:rsidP="007B5C48">
      <w:pPr>
        <w:rPr>
          <w:rFonts w:ascii="Times New Roman" w:hAnsi="Times New Roman" w:cs="Times New Roman"/>
          <w:sz w:val="28"/>
          <w:szCs w:val="28"/>
        </w:rPr>
      </w:pPr>
    </w:p>
    <w:p w14:paraId="30F16F47" w14:textId="362799F1" w:rsidR="000A4A2E" w:rsidRDefault="000A4A2E" w:rsidP="000A4A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E07FF">
        <w:rPr>
          <w:rFonts w:ascii="Times New Roman" w:hAnsi="Times New Roman" w:cs="Times New Roman"/>
          <w:b/>
          <w:bCs/>
          <w:sz w:val="28"/>
          <w:szCs w:val="28"/>
        </w:rPr>
        <w:t>Detaljan opis aktivnosti</w:t>
      </w:r>
    </w:p>
    <w:p w14:paraId="10EADF54" w14:textId="65F87DF6" w:rsidR="00BF0E2B" w:rsidRPr="007E07FF" w:rsidRDefault="00BF0E2B" w:rsidP="000A4A2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Aktivnosti vodi jedan stariji učenik/učenica dobar čakavski govornik</w:t>
      </w:r>
    </w:p>
    <w:p w14:paraId="28497D2E" w14:textId="06BA3CC3" w:rsidR="000A4A2E" w:rsidRPr="004E2561" w:rsidRDefault="000A4A2E" w:rsidP="000A4A2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E2561">
        <w:rPr>
          <w:rFonts w:ascii="Times New Roman" w:hAnsi="Times New Roman" w:cs="Times New Roman"/>
          <w:b/>
          <w:bCs/>
          <w:sz w:val="28"/>
          <w:szCs w:val="28"/>
        </w:rPr>
        <w:t>Intrepretativno čitanje pjesama na gackoj čakavici</w:t>
      </w:r>
    </w:p>
    <w:p w14:paraId="31B9C521" w14:textId="14DF13DA" w:rsidR="006D52BE" w:rsidRPr="007E07FF" w:rsidRDefault="006D52BE" w:rsidP="006D52BE">
      <w:pPr>
        <w:rPr>
          <w:rFonts w:ascii="Times New Roman" w:hAnsi="Times New Roman" w:cs="Times New Roman"/>
          <w:sz w:val="28"/>
          <w:szCs w:val="28"/>
        </w:rPr>
      </w:pPr>
      <w:r w:rsidRPr="007E07FF">
        <w:rPr>
          <w:rFonts w:ascii="Times New Roman" w:hAnsi="Times New Roman" w:cs="Times New Roman"/>
          <w:sz w:val="28"/>
          <w:szCs w:val="28"/>
        </w:rPr>
        <w:t>Radinica započinje instrumentalnom izvedbom jedne ličke pjesme malih tamburaša</w:t>
      </w:r>
      <w:r w:rsidR="003D1BB1">
        <w:rPr>
          <w:rFonts w:ascii="Times New Roman" w:hAnsi="Times New Roman" w:cs="Times New Roman"/>
          <w:sz w:val="28"/>
          <w:szCs w:val="28"/>
        </w:rPr>
        <w:t xml:space="preserve"> ili glazbeni broj (zavičajna pjesma).</w:t>
      </w:r>
    </w:p>
    <w:p w14:paraId="4613114C" w14:textId="1E222897" w:rsidR="006D52BE" w:rsidRPr="007E07FF" w:rsidRDefault="00582018" w:rsidP="006D52BE">
      <w:pPr>
        <w:rPr>
          <w:rFonts w:ascii="Times New Roman" w:hAnsi="Times New Roman" w:cs="Times New Roman"/>
          <w:sz w:val="28"/>
          <w:szCs w:val="28"/>
        </w:rPr>
      </w:pPr>
      <w:r w:rsidRPr="007E07FF">
        <w:rPr>
          <w:rFonts w:ascii="Times New Roman" w:hAnsi="Times New Roman" w:cs="Times New Roman"/>
          <w:sz w:val="28"/>
          <w:szCs w:val="28"/>
        </w:rPr>
        <w:t xml:space="preserve"> Potom se č</w:t>
      </w:r>
      <w:r w:rsidR="006D52BE" w:rsidRPr="007E07FF">
        <w:rPr>
          <w:rFonts w:ascii="Times New Roman" w:hAnsi="Times New Roman" w:cs="Times New Roman"/>
          <w:sz w:val="28"/>
          <w:szCs w:val="28"/>
        </w:rPr>
        <w:t>itaju se pjesme iz dviju zbirki pjesama Jadranke Prša „ Krosna“ i „Zemlja od sadre.“</w:t>
      </w:r>
    </w:p>
    <w:p w14:paraId="11A1FDC0" w14:textId="4767F609" w:rsidR="006D52BE" w:rsidRPr="007E07FF" w:rsidRDefault="006D52BE" w:rsidP="006D52BE">
      <w:pPr>
        <w:rPr>
          <w:rFonts w:ascii="Times New Roman" w:hAnsi="Times New Roman" w:cs="Times New Roman"/>
          <w:sz w:val="28"/>
          <w:szCs w:val="28"/>
        </w:rPr>
      </w:pPr>
      <w:r w:rsidRPr="007E07FF">
        <w:rPr>
          <w:rFonts w:ascii="Times New Roman" w:hAnsi="Times New Roman" w:cs="Times New Roman"/>
          <w:sz w:val="28"/>
          <w:szCs w:val="28"/>
        </w:rPr>
        <w:t>Pjesme</w:t>
      </w:r>
      <w:r w:rsidR="00582018" w:rsidRPr="007E07FF">
        <w:rPr>
          <w:rFonts w:ascii="Times New Roman" w:hAnsi="Times New Roman" w:cs="Times New Roman"/>
          <w:sz w:val="28"/>
          <w:szCs w:val="28"/>
        </w:rPr>
        <w:t xml:space="preserve"> su</w:t>
      </w:r>
      <w:r w:rsidRPr="007E07FF">
        <w:rPr>
          <w:rFonts w:ascii="Times New Roman" w:hAnsi="Times New Roman" w:cs="Times New Roman"/>
          <w:sz w:val="28"/>
          <w:szCs w:val="28"/>
        </w:rPr>
        <w:t xml:space="preserve"> napisane domicilnom gačkom čakavicom.</w:t>
      </w:r>
    </w:p>
    <w:p w14:paraId="2DB4D4EB" w14:textId="1D82643B" w:rsidR="006D52BE" w:rsidRPr="007E07FF" w:rsidRDefault="006D52BE" w:rsidP="006D52BE">
      <w:pPr>
        <w:rPr>
          <w:rFonts w:ascii="Times New Roman" w:hAnsi="Times New Roman" w:cs="Times New Roman"/>
          <w:sz w:val="28"/>
          <w:szCs w:val="28"/>
        </w:rPr>
      </w:pPr>
      <w:r w:rsidRPr="007E07FF">
        <w:rPr>
          <w:rFonts w:ascii="Times New Roman" w:hAnsi="Times New Roman" w:cs="Times New Roman"/>
          <w:sz w:val="28"/>
          <w:szCs w:val="28"/>
        </w:rPr>
        <w:t xml:space="preserve">Deset učenica </w:t>
      </w:r>
      <w:r w:rsidR="003D1BB1">
        <w:rPr>
          <w:rFonts w:ascii="Times New Roman" w:hAnsi="Times New Roman" w:cs="Times New Roman"/>
          <w:sz w:val="28"/>
          <w:szCs w:val="28"/>
        </w:rPr>
        <w:t>izražajno</w:t>
      </w:r>
      <w:r w:rsidRPr="007E07FF">
        <w:rPr>
          <w:rFonts w:ascii="Times New Roman" w:hAnsi="Times New Roman" w:cs="Times New Roman"/>
          <w:sz w:val="28"/>
          <w:szCs w:val="28"/>
        </w:rPr>
        <w:t xml:space="preserve"> čita</w:t>
      </w:r>
      <w:r w:rsidR="003D1BB1">
        <w:rPr>
          <w:rFonts w:ascii="Times New Roman" w:hAnsi="Times New Roman" w:cs="Times New Roman"/>
          <w:sz w:val="28"/>
          <w:szCs w:val="28"/>
        </w:rPr>
        <w:t>ju svaka po jednu pjesmu.</w:t>
      </w:r>
      <w:r w:rsidRPr="007E07FF">
        <w:rPr>
          <w:rFonts w:ascii="Times New Roman" w:hAnsi="Times New Roman" w:cs="Times New Roman"/>
          <w:sz w:val="28"/>
          <w:szCs w:val="28"/>
        </w:rPr>
        <w:t xml:space="preserve"> Potom učenice zajedno uglas, čitaju jednu kraću pjesmu. Jedna se učenica obraća publici i zatraži da ponavljaju za njom stih po stih.</w:t>
      </w:r>
      <w:r w:rsidR="00582018" w:rsidRPr="007E07FF">
        <w:rPr>
          <w:rFonts w:ascii="Times New Roman" w:hAnsi="Times New Roman" w:cs="Times New Roman"/>
          <w:sz w:val="28"/>
          <w:szCs w:val="28"/>
        </w:rPr>
        <w:t xml:space="preserve"> Publika zajedno s učenicom govori stihove pjesme.</w:t>
      </w:r>
      <w:r w:rsidR="003D1BB1">
        <w:rPr>
          <w:rFonts w:ascii="Times New Roman" w:hAnsi="Times New Roman" w:cs="Times New Roman"/>
          <w:sz w:val="28"/>
          <w:szCs w:val="28"/>
        </w:rPr>
        <w:t xml:space="preserve"> Može se ponoviti i s još jednom kraćom pjesmom. Važan je doživljaj narječja i slušno percipiranje naglaska.</w:t>
      </w:r>
    </w:p>
    <w:p w14:paraId="2460D810" w14:textId="324DA6DE" w:rsidR="006D52BE" w:rsidRPr="007E07FF" w:rsidRDefault="006D52BE" w:rsidP="006D52BE">
      <w:pPr>
        <w:rPr>
          <w:rFonts w:ascii="Times New Roman" w:hAnsi="Times New Roman" w:cs="Times New Roman"/>
          <w:sz w:val="28"/>
          <w:szCs w:val="28"/>
        </w:rPr>
      </w:pPr>
    </w:p>
    <w:p w14:paraId="6807704F" w14:textId="2F30783D" w:rsidR="006D52BE" w:rsidRPr="007E07FF" w:rsidRDefault="006D52BE" w:rsidP="006D52B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E07FF">
        <w:rPr>
          <w:rFonts w:ascii="Times New Roman" w:hAnsi="Times New Roman" w:cs="Times New Roman"/>
          <w:b/>
          <w:bCs/>
          <w:sz w:val="28"/>
          <w:szCs w:val="28"/>
        </w:rPr>
        <w:t>Svitak pjesma</w:t>
      </w:r>
    </w:p>
    <w:p w14:paraId="718198D8" w14:textId="3C26EAB7" w:rsidR="006D52BE" w:rsidRPr="007E07FF" w:rsidRDefault="006D52BE" w:rsidP="006D52BE">
      <w:pPr>
        <w:rPr>
          <w:rFonts w:ascii="Times New Roman" w:hAnsi="Times New Roman" w:cs="Times New Roman"/>
          <w:sz w:val="28"/>
          <w:szCs w:val="28"/>
        </w:rPr>
      </w:pPr>
      <w:r w:rsidRPr="007E07FF">
        <w:rPr>
          <w:rFonts w:ascii="Times New Roman" w:hAnsi="Times New Roman" w:cs="Times New Roman"/>
          <w:sz w:val="28"/>
          <w:szCs w:val="28"/>
        </w:rPr>
        <w:t>Sudionici su pod</w:t>
      </w:r>
      <w:r w:rsidR="00E823D2" w:rsidRPr="007E07FF">
        <w:rPr>
          <w:rFonts w:ascii="Times New Roman" w:hAnsi="Times New Roman" w:cs="Times New Roman"/>
          <w:sz w:val="28"/>
          <w:szCs w:val="28"/>
        </w:rPr>
        <w:t xml:space="preserve">ijeljeni </w:t>
      </w:r>
      <w:r w:rsidRPr="007E07FF">
        <w:rPr>
          <w:rFonts w:ascii="Times New Roman" w:hAnsi="Times New Roman" w:cs="Times New Roman"/>
          <w:sz w:val="28"/>
          <w:szCs w:val="28"/>
        </w:rPr>
        <w:t xml:space="preserve"> u dvije skupine.</w:t>
      </w:r>
      <w:r w:rsidR="00E823D2" w:rsidRPr="007E07FF">
        <w:rPr>
          <w:rFonts w:ascii="Times New Roman" w:hAnsi="Times New Roman" w:cs="Times New Roman"/>
          <w:sz w:val="28"/>
          <w:szCs w:val="28"/>
        </w:rPr>
        <w:t xml:space="preserve"> Prva skupina učenica ima pripremljen svitak od tvrdog papira na kojem druga skupina flomasterom upisuje riječ koju su zapamtili tijekom čitanja. </w:t>
      </w:r>
      <w:r w:rsidR="003D1BB1">
        <w:rPr>
          <w:rFonts w:ascii="Times New Roman" w:hAnsi="Times New Roman" w:cs="Times New Roman"/>
          <w:sz w:val="28"/>
          <w:szCs w:val="28"/>
        </w:rPr>
        <w:t xml:space="preserve"> Čitati može jedna učenica ili više</w:t>
      </w:r>
      <w:r w:rsidR="00BF0E2B">
        <w:rPr>
          <w:rFonts w:ascii="Times New Roman" w:hAnsi="Times New Roman" w:cs="Times New Roman"/>
          <w:sz w:val="28"/>
          <w:szCs w:val="28"/>
        </w:rPr>
        <w:t>.</w:t>
      </w:r>
      <w:r w:rsidR="003D1BB1">
        <w:rPr>
          <w:rFonts w:ascii="Times New Roman" w:hAnsi="Times New Roman" w:cs="Times New Roman"/>
          <w:sz w:val="28"/>
          <w:szCs w:val="28"/>
        </w:rPr>
        <w:t xml:space="preserve"> </w:t>
      </w:r>
      <w:r w:rsidR="00BF0E2B">
        <w:rPr>
          <w:rFonts w:ascii="Times New Roman" w:hAnsi="Times New Roman" w:cs="Times New Roman"/>
          <w:sz w:val="28"/>
          <w:szCs w:val="28"/>
        </w:rPr>
        <w:t xml:space="preserve"> </w:t>
      </w:r>
      <w:r w:rsidR="00E823D2" w:rsidRPr="007E07FF">
        <w:rPr>
          <w:rFonts w:ascii="Times New Roman" w:hAnsi="Times New Roman" w:cs="Times New Roman"/>
          <w:sz w:val="28"/>
          <w:szCs w:val="28"/>
        </w:rPr>
        <w:t>Čita se pet pjesama i svaka pjesma dobiva svoj svitak.</w:t>
      </w:r>
    </w:p>
    <w:p w14:paraId="22EAB007" w14:textId="2F03A9CA" w:rsidR="00E823D2" w:rsidRPr="007E07FF" w:rsidRDefault="00E823D2" w:rsidP="006D52BE">
      <w:pPr>
        <w:rPr>
          <w:rFonts w:ascii="Times New Roman" w:hAnsi="Times New Roman" w:cs="Times New Roman"/>
          <w:sz w:val="28"/>
          <w:szCs w:val="28"/>
        </w:rPr>
      </w:pPr>
      <w:r w:rsidRPr="007E07FF">
        <w:rPr>
          <w:rFonts w:ascii="Times New Roman" w:hAnsi="Times New Roman" w:cs="Times New Roman"/>
          <w:sz w:val="28"/>
          <w:szCs w:val="28"/>
        </w:rPr>
        <w:t xml:space="preserve">Nakon toga svitci se spremaju u ličku torbu. Brojalicom se odredi pet </w:t>
      </w:r>
      <w:r w:rsidR="00582018" w:rsidRPr="007E07FF">
        <w:rPr>
          <w:rFonts w:ascii="Times New Roman" w:hAnsi="Times New Roman" w:cs="Times New Roman"/>
          <w:sz w:val="28"/>
          <w:szCs w:val="28"/>
        </w:rPr>
        <w:t>sudio</w:t>
      </w:r>
      <w:r w:rsidR="00433284" w:rsidRPr="007E07FF">
        <w:rPr>
          <w:rFonts w:ascii="Times New Roman" w:hAnsi="Times New Roman" w:cs="Times New Roman"/>
          <w:sz w:val="28"/>
          <w:szCs w:val="28"/>
        </w:rPr>
        <w:t>ni</w:t>
      </w:r>
      <w:r w:rsidR="00582018" w:rsidRPr="007E07FF">
        <w:rPr>
          <w:rFonts w:ascii="Times New Roman" w:hAnsi="Times New Roman" w:cs="Times New Roman"/>
          <w:sz w:val="28"/>
          <w:szCs w:val="28"/>
        </w:rPr>
        <w:t>ka</w:t>
      </w:r>
      <w:r w:rsidRPr="007E07FF">
        <w:rPr>
          <w:rFonts w:ascii="Times New Roman" w:hAnsi="Times New Roman" w:cs="Times New Roman"/>
          <w:sz w:val="28"/>
          <w:szCs w:val="28"/>
        </w:rPr>
        <w:t xml:space="preserve"> iz obje skupine koje će otvoriti svitak. Odabrani sudionik (može se ponuditi i nekome iz publike) uzima svitak, otvara i govori svoj doživljaj pjesme</w:t>
      </w:r>
      <w:r w:rsidR="00BF0E2B">
        <w:rPr>
          <w:rFonts w:ascii="Times New Roman" w:hAnsi="Times New Roman" w:cs="Times New Roman"/>
          <w:sz w:val="28"/>
          <w:szCs w:val="28"/>
        </w:rPr>
        <w:t>, pogađa o kojoj je pjesmi riječ.</w:t>
      </w:r>
      <w:r w:rsidRPr="007E07FF">
        <w:rPr>
          <w:rFonts w:ascii="Times New Roman" w:hAnsi="Times New Roman" w:cs="Times New Roman"/>
          <w:sz w:val="28"/>
          <w:szCs w:val="28"/>
        </w:rPr>
        <w:t>Pomoćna pitanja od strane voditelja odnose se na</w:t>
      </w:r>
      <w:r w:rsidR="00582018" w:rsidRPr="007E07FF">
        <w:rPr>
          <w:rFonts w:ascii="Times New Roman" w:hAnsi="Times New Roman" w:cs="Times New Roman"/>
          <w:sz w:val="28"/>
          <w:szCs w:val="28"/>
        </w:rPr>
        <w:t xml:space="preserve"> p</w:t>
      </w:r>
      <w:r w:rsidR="00433284" w:rsidRPr="007E07FF">
        <w:rPr>
          <w:rFonts w:ascii="Times New Roman" w:hAnsi="Times New Roman" w:cs="Times New Roman"/>
          <w:sz w:val="28"/>
          <w:szCs w:val="28"/>
        </w:rPr>
        <w:t>i</w:t>
      </w:r>
      <w:r w:rsidR="00582018" w:rsidRPr="007E07FF">
        <w:rPr>
          <w:rFonts w:ascii="Times New Roman" w:hAnsi="Times New Roman" w:cs="Times New Roman"/>
          <w:sz w:val="28"/>
          <w:szCs w:val="28"/>
        </w:rPr>
        <w:t xml:space="preserve">tanja o </w:t>
      </w:r>
      <w:r w:rsidR="00582018" w:rsidRPr="007E07FF">
        <w:rPr>
          <w:rFonts w:ascii="Times New Roman" w:hAnsi="Times New Roman" w:cs="Times New Roman"/>
          <w:sz w:val="28"/>
          <w:szCs w:val="28"/>
        </w:rPr>
        <w:lastRenderedPageBreak/>
        <w:t>čemu govori pjesma, koji motivi podupiru temu, kakvo je raspoloženje, koje su riječi nepoznate, na kojem je narječju napisana pjesma?</w:t>
      </w:r>
    </w:p>
    <w:p w14:paraId="0C4BD6A6" w14:textId="738E3052" w:rsidR="00582018" w:rsidRPr="007E07FF" w:rsidRDefault="00582018" w:rsidP="006D52BE">
      <w:pPr>
        <w:rPr>
          <w:rFonts w:ascii="Times New Roman" w:hAnsi="Times New Roman" w:cs="Times New Roman"/>
          <w:sz w:val="28"/>
          <w:szCs w:val="28"/>
        </w:rPr>
      </w:pPr>
      <w:r w:rsidRPr="007E07FF">
        <w:rPr>
          <w:rFonts w:ascii="Times New Roman" w:hAnsi="Times New Roman" w:cs="Times New Roman"/>
          <w:sz w:val="28"/>
          <w:szCs w:val="28"/>
        </w:rPr>
        <w:t xml:space="preserve">Po završetku aktivnosti sudionici stvaraju </w:t>
      </w:r>
      <w:r w:rsidR="00D50624" w:rsidRPr="007E07FF">
        <w:rPr>
          <w:rFonts w:ascii="Times New Roman" w:hAnsi="Times New Roman" w:cs="Times New Roman"/>
          <w:sz w:val="28"/>
          <w:szCs w:val="28"/>
        </w:rPr>
        <w:t>zajedničku poruku</w:t>
      </w:r>
      <w:r w:rsidR="00BF0E2B">
        <w:rPr>
          <w:rFonts w:ascii="Times New Roman" w:hAnsi="Times New Roman" w:cs="Times New Roman"/>
          <w:sz w:val="28"/>
          <w:szCs w:val="28"/>
        </w:rPr>
        <w:t xml:space="preserve"> iz pročitanih pjesmama</w:t>
      </w:r>
      <w:r w:rsidR="00D50624" w:rsidRPr="007E07FF">
        <w:rPr>
          <w:rFonts w:ascii="Times New Roman" w:hAnsi="Times New Roman" w:cs="Times New Roman"/>
          <w:sz w:val="28"/>
          <w:szCs w:val="28"/>
        </w:rPr>
        <w:t xml:space="preserve"> asocijacijama po sličnosti</w:t>
      </w:r>
      <w:r w:rsidR="00BF0E2B">
        <w:rPr>
          <w:rFonts w:ascii="Times New Roman" w:hAnsi="Times New Roman" w:cs="Times New Roman"/>
          <w:sz w:val="28"/>
          <w:szCs w:val="28"/>
        </w:rPr>
        <w:t xml:space="preserve"> i grupiranju motiva.</w:t>
      </w:r>
    </w:p>
    <w:p w14:paraId="37642EEF" w14:textId="19694937" w:rsidR="00D50624" w:rsidRPr="007E07FF" w:rsidRDefault="00D50624" w:rsidP="006D52BE">
      <w:pPr>
        <w:rPr>
          <w:rFonts w:ascii="Times New Roman" w:hAnsi="Times New Roman" w:cs="Times New Roman"/>
          <w:sz w:val="28"/>
          <w:szCs w:val="28"/>
        </w:rPr>
      </w:pPr>
    </w:p>
    <w:p w14:paraId="772A73E8" w14:textId="523DE68F" w:rsidR="00D50624" w:rsidRPr="007E07FF" w:rsidRDefault="00D50624" w:rsidP="006D52B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E07FF">
        <w:rPr>
          <w:rFonts w:ascii="Times New Roman" w:hAnsi="Times New Roman" w:cs="Times New Roman"/>
          <w:sz w:val="28"/>
          <w:szCs w:val="28"/>
        </w:rPr>
        <w:t>3</w:t>
      </w:r>
      <w:r w:rsidRPr="007E07FF">
        <w:rPr>
          <w:rFonts w:ascii="Times New Roman" w:hAnsi="Times New Roman" w:cs="Times New Roman"/>
          <w:b/>
          <w:bCs/>
          <w:sz w:val="28"/>
          <w:szCs w:val="28"/>
        </w:rPr>
        <w:t>.Vizualizacija pjesničkih slika</w:t>
      </w:r>
    </w:p>
    <w:p w14:paraId="2BC2EA2C" w14:textId="2D194A04" w:rsidR="00D50624" w:rsidRPr="007E07FF" w:rsidRDefault="00D50624" w:rsidP="006D52BE">
      <w:pPr>
        <w:rPr>
          <w:rFonts w:ascii="Times New Roman" w:hAnsi="Times New Roman" w:cs="Times New Roman"/>
          <w:sz w:val="28"/>
          <w:szCs w:val="28"/>
        </w:rPr>
      </w:pPr>
      <w:r w:rsidRPr="007E07FF">
        <w:rPr>
          <w:rFonts w:ascii="Times New Roman" w:hAnsi="Times New Roman" w:cs="Times New Roman"/>
          <w:sz w:val="28"/>
          <w:szCs w:val="28"/>
        </w:rPr>
        <w:t>Za vizualizaciju pjesničkih slika izrađena je kružna grafička mapa na hamer papiru pričvršćenom za čvrstu podlogu da se može pisati. Na vrhu grafičke mape napisana je tema pjesme. U smjeru kazaljke na satu ucrtani su obli pravokutnici (poput sličice). Broj pravokutnika odgovara broju pjesničkih slika. Ova aktivnost radi se u paru. Jadan sudionik čita pjesmu, a drugi vizualizira motive. Npr. Stih „ Moja je ze</w:t>
      </w:r>
      <w:r w:rsidR="006D0D21" w:rsidRPr="007E07FF">
        <w:rPr>
          <w:rFonts w:ascii="Times New Roman" w:hAnsi="Times New Roman" w:cs="Times New Roman"/>
          <w:sz w:val="28"/>
          <w:szCs w:val="28"/>
        </w:rPr>
        <w:t>m</w:t>
      </w:r>
      <w:r w:rsidRPr="007E07FF">
        <w:rPr>
          <w:rFonts w:ascii="Times New Roman" w:hAnsi="Times New Roman" w:cs="Times New Roman"/>
          <w:sz w:val="28"/>
          <w:szCs w:val="28"/>
        </w:rPr>
        <w:t>lja od sadre di teče jezerom veliki slap“. Sudionik crta jezero, stijenu i slap i tako redom.</w:t>
      </w:r>
      <w:r w:rsidR="006D0D21" w:rsidRPr="007E07FF">
        <w:rPr>
          <w:rFonts w:ascii="Times New Roman" w:hAnsi="Times New Roman" w:cs="Times New Roman"/>
          <w:sz w:val="28"/>
          <w:szCs w:val="28"/>
        </w:rPr>
        <w:t xml:space="preserve"> Kada su vizualizirani svi motivi, učenik određuje boje kojima oboja svaku sliku. </w:t>
      </w:r>
    </w:p>
    <w:p w14:paraId="1EF2A9D2" w14:textId="0C8615EF" w:rsidR="006D0D21" w:rsidRPr="007E07FF" w:rsidRDefault="006D0D21" w:rsidP="006D52BE">
      <w:pPr>
        <w:rPr>
          <w:rFonts w:ascii="Times New Roman" w:hAnsi="Times New Roman" w:cs="Times New Roman"/>
          <w:sz w:val="28"/>
          <w:szCs w:val="28"/>
        </w:rPr>
      </w:pPr>
      <w:r w:rsidRPr="007E07FF">
        <w:rPr>
          <w:rFonts w:ascii="Times New Roman" w:hAnsi="Times New Roman" w:cs="Times New Roman"/>
          <w:sz w:val="28"/>
          <w:szCs w:val="28"/>
        </w:rPr>
        <w:t>Po završetku zadatka, sudionik-čitač sastavlja kratku priču prema pjesničkim slikama. Npr. U mome zavičaju u zemlji ima puno sadre od koje nastaju velike špilje i slapovi što joj daje neobičnu prirodnu ljepotu…. . Ova aktivnost može se provoditi s više parova , ovisno o raspoloživom vremenu.</w:t>
      </w:r>
    </w:p>
    <w:p w14:paraId="0F0435DD" w14:textId="2B558AC9" w:rsidR="006D0D21" w:rsidRPr="007E07FF" w:rsidRDefault="006D0D21" w:rsidP="006D52BE">
      <w:pPr>
        <w:rPr>
          <w:rFonts w:ascii="Times New Roman" w:hAnsi="Times New Roman" w:cs="Times New Roman"/>
          <w:sz w:val="28"/>
          <w:szCs w:val="28"/>
        </w:rPr>
      </w:pPr>
      <w:r w:rsidRPr="007E07FF">
        <w:rPr>
          <w:rFonts w:ascii="Times New Roman" w:hAnsi="Times New Roman" w:cs="Times New Roman"/>
          <w:sz w:val="28"/>
          <w:szCs w:val="28"/>
        </w:rPr>
        <w:t>Cilj aktivnosti je da čitatelj doživi i osjeti umjetničku riječ, da upozna ljepotu zavičaja, život i običaje svojih predaka.</w:t>
      </w:r>
    </w:p>
    <w:p w14:paraId="511EAB82" w14:textId="25B0E2A2" w:rsidR="006D0D21" w:rsidRPr="007E07FF" w:rsidRDefault="008F4982" w:rsidP="008F4982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7E07FF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6D0D21" w:rsidRPr="007E07FF">
        <w:rPr>
          <w:rFonts w:ascii="Times New Roman" w:hAnsi="Times New Roman" w:cs="Times New Roman"/>
          <w:b/>
          <w:bCs/>
          <w:sz w:val="28"/>
          <w:szCs w:val="28"/>
        </w:rPr>
        <w:t>Pjesma iz kutije/škrinjice</w:t>
      </w:r>
    </w:p>
    <w:p w14:paraId="01A0B503" w14:textId="2197E91E" w:rsidR="006D0D21" w:rsidRPr="007E07FF" w:rsidRDefault="006D0D21" w:rsidP="006D0D21">
      <w:pPr>
        <w:rPr>
          <w:rFonts w:ascii="Times New Roman" w:hAnsi="Times New Roman" w:cs="Times New Roman"/>
          <w:sz w:val="28"/>
          <w:szCs w:val="28"/>
        </w:rPr>
      </w:pPr>
      <w:r w:rsidRPr="007E07FF">
        <w:rPr>
          <w:rFonts w:ascii="Times New Roman" w:hAnsi="Times New Roman" w:cs="Times New Roman"/>
          <w:sz w:val="28"/>
          <w:szCs w:val="28"/>
        </w:rPr>
        <w:t xml:space="preserve">Za ovu aktivnost potrebno je od kartonske kutije  napraviti škrinjicu. Može se koristiti i prava škrinjica ukoliko se može pribaviti. U škrinjici se nalaze razni predmeti </w:t>
      </w:r>
      <w:r w:rsidR="005423F5" w:rsidRPr="007E07FF">
        <w:rPr>
          <w:rFonts w:ascii="Times New Roman" w:hAnsi="Times New Roman" w:cs="Times New Roman"/>
          <w:sz w:val="28"/>
          <w:szCs w:val="28"/>
        </w:rPr>
        <w:t>koji se spominju u</w:t>
      </w:r>
      <w:r w:rsidR="00BF0E2B">
        <w:rPr>
          <w:rFonts w:ascii="Times New Roman" w:hAnsi="Times New Roman" w:cs="Times New Roman"/>
          <w:sz w:val="28"/>
          <w:szCs w:val="28"/>
        </w:rPr>
        <w:t xml:space="preserve"> pročitanim pjesmama.</w:t>
      </w:r>
      <w:r w:rsidR="005423F5" w:rsidRPr="007E07FF">
        <w:rPr>
          <w:rFonts w:ascii="Times New Roman" w:hAnsi="Times New Roman" w:cs="Times New Roman"/>
          <w:sz w:val="28"/>
          <w:szCs w:val="28"/>
        </w:rPr>
        <w:t xml:space="preserve"> Sudionici </w:t>
      </w:r>
      <w:r w:rsidR="00C13AEE" w:rsidRPr="007E07FF">
        <w:rPr>
          <w:rFonts w:ascii="Times New Roman" w:hAnsi="Times New Roman" w:cs="Times New Roman"/>
          <w:sz w:val="28"/>
          <w:szCs w:val="28"/>
        </w:rPr>
        <w:t>s</w:t>
      </w:r>
      <w:r w:rsidR="005423F5" w:rsidRPr="007E07FF">
        <w:rPr>
          <w:rFonts w:ascii="Times New Roman" w:hAnsi="Times New Roman" w:cs="Times New Roman"/>
          <w:sz w:val="28"/>
          <w:szCs w:val="28"/>
        </w:rPr>
        <w:t>jede na podu, škrinjica se nalazi u sredini. Svaki sudionik ima na papiru po jednu jednu pjesmu. Jedan sudionik izvadi iz škrinjice jedan predmet. Ostali sudionici pronalaze</w:t>
      </w:r>
      <w:r w:rsidR="00BF0E2B">
        <w:rPr>
          <w:rFonts w:ascii="Times New Roman" w:hAnsi="Times New Roman" w:cs="Times New Roman"/>
          <w:sz w:val="28"/>
          <w:szCs w:val="28"/>
        </w:rPr>
        <w:t xml:space="preserve"> riječ toga </w:t>
      </w:r>
      <w:r w:rsidR="005423F5" w:rsidRPr="007E07FF">
        <w:rPr>
          <w:rFonts w:ascii="Times New Roman" w:hAnsi="Times New Roman" w:cs="Times New Roman"/>
          <w:sz w:val="28"/>
          <w:szCs w:val="28"/>
        </w:rPr>
        <w:t xml:space="preserve"> predmet</w:t>
      </w:r>
      <w:r w:rsidR="00BF0E2B">
        <w:rPr>
          <w:rFonts w:ascii="Times New Roman" w:hAnsi="Times New Roman" w:cs="Times New Roman"/>
          <w:sz w:val="28"/>
          <w:szCs w:val="28"/>
        </w:rPr>
        <w:t>a</w:t>
      </w:r>
      <w:r w:rsidR="005423F5" w:rsidRPr="007E07FF">
        <w:rPr>
          <w:rFonts w:ascii="Times New Roman" w:hAnsi="Times New Roman" w:cs="Times New Roman"/>
          <w:sz w:val="28"/>
          <w:szCs w:val="28"/>
        </w:rPr>
        <w:t xml:space="preserve"> u svojoj u pjesmi i onaj koji pronađe diž</w:t>
      </w:r>
      <w:r w:rsidR="00BF0E2B">
        <w:rPr>
          <w:rFonts w:ascii="Times New Roman" w:hAnsi="Times New Roman" w:cs="Times New Roman"/>
          <w:sz w:val="28"/>
          <w:szCs w:val="28"/>
        </w:rPr>
        <w:t>e</w:t>
      </w:r>
      <w:r w:rsidR="005423F5" w:rsidRPr="007E07FF">
        <w:rPr>
          <w:rFonts w:ascii="Times New Roman" w:hAnsi="Times New Roman" w:cs="Times New Roman"/>
          <w:sz w:val="28"/>
          <w:szCs w:val="28"/>
        </w:rPr>
        <w:t xml:space="preserve"> ruku i kaže „ovo je moja pje</w:t>
      </w:r>
      <w:r w:rsidR="00BF0E2B">
        <w:rPr>
          <w:rFonts w:ascii="Times New Roman" w:hAnsi="Times New Roman" w:cs="Times New Roman"/>
          <w:sz w:val="28"/>
          <w:szCs w:val="28"/>
        </w:rPr>
        <w:t>s</w:t>
      </w:r>
      <w:r w:rsidR="005423F5" w:rsidRPr="007E07FF">
        <w:rPr>
          <w:rFonts w:ascii="Times New Roman" w:hAnsi="Times New Roman" w:cs="Times New Roman"/>
          <w:sz w:val="28"/>
          <w:szCs w:val="28"/>
        </w:rPr>
        <w:t>ma“. Zatim se ustaje i naglas interpretativno čita pjesmu. Ostali sudionici postavljaju pitanja u smislu što taj predmet znači u pjesmi i koja je njegova vrijednost bila u prošlosti, a koja je danas. Ako se predmet ne može fi</w:t>
      </w:r>
      <w:r w:rsidR="00C13AEE" w:rsidRPr="007E07FF">
        <w:rPr>
          <w:rFonts w:ascii="Times New Roman" w:hAnsi="Times New Roman" w:cs="Times New Roman"/>
          <w:sz w:val="28"/>
          <w:szCs w:val="28"/>
        </w:rPr>
        <w:t>z</w:t>
      </w:r>
      <w:r w:rsidR="005423F5" w:rsidRPr="007E07FF">
        <w:rPr>
          <w:rFonts w:ascii="Times New Roman" w:hAnsi="Times New Roman" w:cs="Times New Roman"/>
          <w:sz w:val="28"/>
          <w:szCs w:val="28"/>
        </w:rPr>
        <w:t xml:space="preserve">ički pokazati, onda se u škrinjicu stavlja slika predmeta. Aktivnost se može provoditi </w:t>
      </w:r>
      <w:r w:rsidR="008F4982" w:rsidRPr="007E07FF">
        <w:rPr>
          <w:rFonts w:ascii="Times New Roman" w:hAnsi="Times New Roman" w:cs="Times New Roman"/>
          <w:sz w:val="28"/>
          <w:szCs w:val="28"/>
        </w:rPr>
        <w:t>duže, ovisno o raspoloživom vremenu, no najmanje se čita pet pjesma.</w:t>
      </w:r>
    </w:p>
    <w:p w14:paraId="0DE31304" w14:textId="6CA98E45" w:rsidR="008F4982" w:rsidRPr="007E07FF" w:rsidRDefault="008F4982" w:rsidP="006D0D21">
      <w:pPr>
        <w:rPr>
          <w:rFonts w:ascii="Times New Roman" w:hAnsi="Times New Roman" w:cs="Times New Roman"/>
          <w:sz w:val="28"/>
          <w:szCs w:val="28"/>
        </w:rPr>
      </w:pPr>
      <w:r w:rsidRPr="007E07FF">
        <w:rPr>
          <w:rFonts w:ascii="Times New Roman" w:hAnsi="Times New Roman" w:cs="Times New Roman"/>
          <w:sz w:val="28"/>
          <w:szCs w:val="28"/>
        </w:rPr>
        <w:t>Svrha ove aktivnosti je poticanje učenika na aktivno slušanje i čitanje s razumijevanjem te razmjena čitatel</w:t>
      </w:r>
      <w:r w:rsidR="00C13AEE" w:rsidRPr="007E07FF">
        <w:rPr>
          <w:rFonts w:ascii="Times New Roman" w:hAnsi="Times New Roman" w:cs="Times New Roman"/>
          <w:sz w:val="28"/>
          <w:szCs w:val="28"/>
        </w:rPr>
        <w:t>j</w:t>
      </w:r>
      <w:r w:rsidRPr="007E07FF">
        <w:rPr>
          <w:rFonts w:ascii="Times New Roman" w:hAnsi="Times New Roman" w:cs="Times New Roman"/>
          <w:sz w:val="28"/>
          <w:szCs w:val="28"/>
        </w:rPr>
        <w:t>skog iskustva u povezivanju prošlih vremena sa svakodnevnim životom.</w:t>
      </w:r>
    </w:p>
    <w:p w14:paraId="33143E62" w14:textId="2AAA033B" w:rsidR="008F4982" w:rsidRPr="007E07FF" w:rsidRDefault="008F4982" w:rsidP="006D0D21">
      <w:pPr>
        <w:rPr>
          <w:rFonts w:ascii="Times New Roman" w:hAnsi="Times New Roman" w:cs="Times New Roman"/>
          <w:sz w:val="28"/>
          <w:szCs w:val="28"/>
        </w:rPr>
      </w:pPr>
    </w:p>
    <w:p w14:paraId="574AA8CD" w14:textId="3FC3D00C" w:rsidR="008F4982" w:rsidRPr="007E07FF" w:rsidRDefault="008F4982" w:rsidP="006D0D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E07FF">
        <w:rPr>
          <w:rFonts w:ascii="Times New Roman" w:hAnsi="Times New Roman" w:cs="Times New Roman"/>
          <w:sz w:val="28"/>
          <w:szCs w:val="28"/>
        </w:rPr>
        <w:t xml:space="preserve">       </w:t>
      </w:r>
      <w:r w:rsidRPr="007E07FF">
        <w:rPr>
          <w:rFonts w:ascii="Times New Roman" w:hAnsi="Times New Roman" w:cs="Times New Roman"/>
          <w:b/>
          <w:bCs/>
          <w:sz w:val="28"/>
          <w:szCs w:val="28"/>
        </w:rPr>
        <w:t xml:space="preserve">   5. Čitanje po ulogama /dramatizacija pjesme „Moja baba i ja“</w:t>
      </w:r>
    </w:p>
    <w:p w14:paraId="56113440" w14:textId="77777777" w:rsidR="00C13AEE" w:rsidRPr="007E07FF" w:rsidRDefault="00C13AEE" w:rsidP="006D0D2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9AFFB8" w14:textId="2BC5EC60" w:rsidR="008F4982" w:rsidRPr="007E07FF" w:rsidRDefault="008F4982" w:rsidP="006D0D21">
      <w:pPr>
        <w:rPr>
          <w:rFonts w:ascii="Times New Roman" w:hAnsi="Times New Roman" w:cs="Times New Roman"/>
          <w:sz w:val="28"/>
          <w:szCs w:val="28"/>
        </w:rPr>
      </w:pPr>
      <w:r w:rsidRPr="007E07FF">
        <w:rPr>
          <w:rFonts w:ascii="Times New Roman" w:hAnsi="Times New Roman" w:cs="Times New Roman"/>
          <w:sz w:val="28"/>
          <w:szCs w:val="28"/>
        </w:rPr>
        <w:t>Prije početka aktivnosti tamburaška skupina</w:t>
      </w:r>
      <w:r w:rsidR="00BF0E2B">
        <w:rPr>
          <w:rFonts w:ascii="Times New Roman" w:hAnsi="Times New Roman" w:cs="Times New Roman"/>
          <w:sz w:val="28"/>
          <w:szCs w:val="28"/>
        </w:rPr>
        <w:t xml:space="preserve"> (glazba)</w:t>
      </w:r>
      <w:r w:rsidRPr="007E07FF">
        <w:rPr>
          <w:rFonts w:ascii="Times New Roman" w:hAnsi="Times New Roman" w:cs="Times New Roman"/>
          <w:sz w:val="28"/>
          <w:szCs w:val="28"/>
        </w:rPr>
        <w:t xml:space="preserve"> odsvira jednu pjesmu kao koncentracijski trening za aktivnost. Jedan sudionik, čitač pjesme nalazi se skriven od očiju ostalih sudionika i publike i naglas, interpretativno čita pjesmu. Čuje se samo čitačev glas. Publika aktivno sluša i doživljava pjesmu.</w:t>
      </w:r>
    </w:p>
    <w:p w14:paraId="4780A433" w14:textId="1EE3DD6C" w:rsidR="008F4982" w:rsidRPr="007E07FF" w:rsidRDefault="008F4982" w:rsidP="006D0D21">
      <w:pPr>
        <w:rPr>
          <w:rFonts w:ascii="Times New Roman" w:hAnsi="Times New Roman" w:cs="Times New Roman"/>
          <w:sz w:val="28"/>
          <w:szCs w:val="28"/>
        </w:rPr>
      </w:pPr>
      <w:r w:rsidRPr="007E07FF">
        <w:rPr>
          <w:rFonts w:ascii="Times New Roman" w:hAnsi="Times New Roman" w:cs="Times New Roman"/>
          <w:sz w:val="28"/>
          <w:szCs w:val="28"/>
        </w:rPr>
        <w:t xml:space="preserve">Nakon toga slijedi stanka od dvije minute, tišina je, samo se čuje </w:t>
      </w:r>
      <w:r w:rsidR="004D2AE6" w:rsidRPr="007E07FF">
        <w:rPr>
          <w:rFonts w:ascii="Times New Roman" w:hAnsi="Times New Roman" w:cs="Times New Roman"/>
          <w:sz w:val="28"/>
          <w:szCs w:val="28"/>
        </w:rPr>
        <w:t>tiho prebiranje po žicama tamburice.</w:t>
      </w:r>
    </w:p>
    <w:p w14:paraId="185DC24A" w14:textId="667C9ECB" w:rsidR="0019092A" w:rsidRPr="007E07FF" w:rsidRDefault="004D2AE6" w:rsidP="006D0D21">
      <w:pPr>
        <w:rPr>
          <w:rFonts w:ascii="Times New Roman" w:hAnsi="Times New Roman" w:cs="Times New Roman"/>
          <w:sz w:val="28"/>
          <w:szCs w:val="28"/>
        </w:rPr>
      </w:pPr>
      <w:r w:rsidRPr="007E07FF">
        <w:rPr>
          <w:rFonts w:ascii="Times New Roman" w:hAnsi="Times New Roman" w:cs="Times New Roman"/>
          <w:sz w:val="28"/>
          <w:szCs w:val="28"/>
        </w:rPr>
        <w:t>Na sredini prostora radionice nalazi se improvizirano ognjište, složeno od malih oblica poput vatre. Na malim (kuterevskim ) stolicama sjedi dječak odjeven u široku bijelu košulju i vuneni prsluk. Kraj njega sjedi baka u crnoj haljini s crnim rupcem na glavi. Dječak započinje čitanje, baka sluša i odgovara čitanjem u svojoj ulozi.</w:t>
      </w:r>
      <w:r w:rsidR="0019092A" w:rsidRPr="007E07FF">
        <w:rPr>
          <w:rFonts w:ascii="Times New Roman" w:hAnsi="Times New Roman" w:cs="Times New Roman"/>
          <w:sz w:val="28"/>
          <w:szCs w:val="28"/>
        </w:rPr>
        <w:t xml:space="preserve"> </w:t>
      </w:r>
      <w:r w:rsidR="00BF0E2B">
        <w:rPr>
          <w:rFonts w:ascii="Times New Roman" w:hAnsi="Times New Roman" w:cs="Times New Roman"/>
          <w:sz w:val="28"/>
          <w:szCs w:val="28"/>
        </w:rPr>
        <w:t>Ovaj dio može se samo naznačiti rekvizitima.</w:t>
      </w:r>
    </w:p>
    <w:p w14:paraId="7753E932" w14:textId="09C33B25" w:rsidR="0019092A" w:rsidRPr="007E07FF" w:rsidRDefault="0019092A" w:rsidP="006D0D21">
      <w:pPr>
        <w:rPr>
          <w:rFonts w:ascii="Times New Roman" w:hAnsi="Times New Roman" w:cs="Times New Roman"/>
          <w:sz w:val="28"/>
          <w:szCs w:val="28"/>
        </w:rPr>
      </w:pPr>
      <w:r w:rsidRPr="007E07FF">
        <w:rPr>
          <w:rFonts w:ascii="Times New Roman" w:hAnsi="Times New Roman" w:cs="Times New Roman"/>
          <w:sz w:val="28"/>
          <w:szCs w:val="28"/>
        </w:rPr>
        <w:t>Sudionici ne razvijaju dramsku radnju, pokreti su minimalni, eventualno poneko oponaš</w:t>
      </w:r>
      <w:r w:rsidR="00C13AEE" w:rsidRPr="007E07FF">
        <w:rPr>
          <w:rFonts w:ascii="Times New Roman" w:hAnsi="Times New Roman" w:cs="Times New Roman"/>
          <w:sz w:val="28"/>
          <w:szCs w:val="28"/>
        </w:rPr>
        <w:t>a</w:t>
      </w:r>
      <w:r w:rsidRPr="007E07FF">
        <w:rPr>
          <w:rFonts w:ascii="Times New Roman" w:hAnsi="Times New Roman" w:cs="Times New Roman"/>
          <w:sz w:val="28"/>
          <w:szCs w:val="28"/>
        </w:rPr>
        <w:t>nje, iskazivanje izraza lica mimikom</w:t>
      </w:r>
      <w:r w:rsidR="00C13AEE" w:rsidRPr="007E07FF">
        <w:rPr>
          <w:rFonts w:ascii="Times New Roman" w:hAnsi="Times New Roman" w:cs="Times New Roman"/>
          <w:sz w:val="28"/>
          <w:szCs w:val="28"/>
        </w:rPr>
        <w:t xml:space="preserve"> i gestama.</w:t>
      </w:r>
      <w:r w:rsidRPr="007E07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B2439D" w14:textId="026653B8" w:rsidR="004D2AE6" w:rsidRPr="007E07FF" w:rsidRDefault="0019092A" w:rsidP="006D0D21">
      <w:pPr>
        <w:rPr>
          <w:rFonts w:ascii="Times New Roman" w:hAnsi="Times New Roman" w:cs="Times New Roman"/>
          <w:sz w:val="28"/>
          <w:szCs w:val="28"/>
        </w:rPr>
      </w:pPr>
      <w:r w:rsidRPr="007E07FF">
        <w:rPr>
          <w:rFonts w:ascii="Times New Roman" w:hAnsi="Times New Roman" w:cs="Times New Roman"/>
          <w:sz w:val="28"/>
          <w:szCs w:val="28"/>
        </w:rPr>
        <w:t>Aktivnost je koncentrirana na izražajnost, na govorenje kao stvaralački produkt čitanja</w:t>
      </w:r>
      <w:r w:rsidR="004D2AE6" w:rsidRPr="007E07FF">
        <w:rPr>
          <w:rFonts w:ascii="Times New Roman" w:hAnsi="Times New Roman" w:cs="Times New Roman"/>
          <w:sz w:val="28"/>
          <w:szCs w:val="28"/>
        </w:rPr>
        <w:t xml:space="preserve"> </w:t>
      </w:r>
      <w:r w:rsidRPr="007E07FF">
        <w:rPr>
          <w:rFonts w:ascii="Times New Roman" w:hAnsi="Times New Roman" w:cs="Times New Roman"/>
          <w:sz w:val="28"/>
          <w:szCs w:val="28"/>
        </w:rPr>
        <w:t xml:space="preserve">te na izražajne mogućnosti čitača. </w:t>
      </w:r>
    </w:p>
    <w:p w14:paraId="2AA67C75" w14:textId="34B65106" w:rsidR="0019092A" w:rsidRPr="007E07FF" w:rsidRDefault="0019092A" w:rsidP="006D0D21">
      <w:pPr>
        <w:rPr>
          <w:rFonts w:ascii="Times New Roman" w:hAnsi="Times New Roman" w:cs="Times New Roman"/>
          <w:sz w:val="28"/>
          <w:szCs w:val="28"/>
        </w:rPr>
      </w:pPr>
      <w:r w:rsidRPr="007E07FF">
        <w:rPr>
          <w:rFonts w:ascii="Times New Roman" w:hAnsi="Times New Roman" w:cs="Times New Roman"/>
          <w:sz w:val="28"/>
          <w:szCs w:val="28"/>
        </w:rPr>
        <w:t>Svrha ove aktivnosti je pobuditi doživljaj i ugođaj unutarnjeg, intimnog svijeta</w:t>
      </w:r>
      <w:r w:rsidR="006263E6" w:rsidRPr="007E07FF">
        <w:rPr>
          <w:rFonts w:ascii="Times New Roman" w:hAnsi="Times New Roman" w:cs="Times New Roman"/>
          <w:sz w:val="28"/>
          <w:szCs w:val="28"/>
        </w:rPr>
        <w:t xml:space="preserve"> dviju generacija u ozračju topline i ljubavi. </w:t>
      </w:r>
      <w:r w:rsidR="00C13AEE" w:rsidRPr="007E07FF">
        <w:rPr>
          <w:rFonts w:ascii="Times New Roman" w:hAnsi="Times New Roman" w:cs="Times New Roman"/>
          <w:sz w:val="28"/>
          <w:szCs w:val="28"/>
        </w:rPr>
        <w:t>Prilagoditi ritam i tempo čitanja poštujući govorne vrednote kako bi se privukla pozornost publike na uživljavanje u živu riječ.</w:t>
      </w:r>
    </w:p>
    <w:p w14:paraId="1119D673" w14:textId="2744BF58" w:rsidR="006263E6" w:rsidRPr="007E07FF" w:rsidRDefault="006263E6" w:rsidP="006D0D21">
      <w:pPr>
        <w:rPr>
          <w:rFonts w:ascii="Times New Roman" w:hAnsi="Times New Roman" w:cs="Times New Roman"/>
          <w:sz w:val="28"/>
          <w:szCs w:val="28"/>
        </w:rPr>
      </w:pPr>
    </w:p>
    <w:p w14:paraId="15A0686A" w14:textId="5BAF86A8" w:rsidR="006263E6" w:rsidRPr="007E07FF" w:rsidRDefault="00C13AEE" w:rsidP="00C13AEE">
      <w:pPr>
        <w:pStyle w:val="Odlomakpopisa"/>
        <w:rPr>
          <w:rFonts w:ascii="Times New Roman" w:hAnsi="Times New Roman" w:cs="Times New Roman"/>
          <w:b/>
          <w:bCs/>
          <w:sz w:val="28"/>
          <w:szCs w:val="28"/>
        </w:rPr>
      </w:pPr>
      <w:r w:rsidRPr="007E07FF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6263E6" w:rsidRPr="007E07FF">
        <w:rPr>
          <w:rFonts w:ascii="Times New Roman" w:hAnsi="Times New Roman" w:cs="Times New Roman"/>
          <w:b/>
          <w:bCs/>
          <w:sz w:val="28"/>
          <w:szCs w:val="28"/>
        </w:rPr>
        <w:t>Autor</w:t>
      </w:r>
      <w:r w:rsidR="007B5C48" w:rsidRPr="007E07FF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6263E6" w:rsidRPr="007E07FF">
        <w:rPr>
          <w:rFonts w:ascii="Times New Roman" w:hAnsi="Times New Roman" w:cs="Times New Roman"/>
          <w:b/>
          <w:bCs/>
          <w:sz w:val="28"/>
          <w:szCs w:val="28"/>
        </w:rPr>
        <w:t>ko čitanje pjesama</w:t>
      </w:r>
      <w:r w:rsidR="007525E5" w:rsidRPr="007E07FF">
        <w:rPr>
          <w:rFonts w:ascii="Times New Roman" w:hAnsi="Times New Roman" w:cs="Times New Roman"/>
          <w:b/>
          <w:bCs/>
          <w:sz w:val="28"/>
          <w:szCs w:val="28"/>
        </w:rPr>
        <w:t xml:space="preserve"> / Okrugli stol</w:t>
      </w:r>
    </w:p>
    <w:p w14:paraId="55AC1547" w14:textId="77777777" w:rsidR="00C13AEE" w:rsidRPr="007E07FF" w:rsidRDefault="00C13AEE" w:rsidP="00C13AEE">
      <w:pPr>
        <w:pStyle w:val="Odlomakpopisa"/>
        <w:rPr>
          <w:rFonts w:ascii="Times New Roman" w:hAnsi="Times New Roman" w:cs="Times New Roman"/>
          <w:b/>
          <w:bCs/>
          <w:sz w:val="28"/>
          <w:szCs w:val="28"/>
        </w:rPr>
      </w:pPr>
    </w:p>
    <w:p w14:paraId="42CFD498" w14:textId="46BEBD03" w:rsidR="006263E6" w:rsidRPr="007E07FF" w:rsidRDefault="006263E6" w:rsidP="006263E6">
      <w:pPr>
        <w:rPr>
          <w:rFonts w:ascii="Times New Roman" w:hAnsi="Times New Roman" w:cs="Times New Roman"/>
          <w:sz w:val="28"/>
          <w:szCs w:val="28"/>
        </w:rPr>
      </w:pPr>
      <w:r w:rsidRPr="007E07FF">
        <w:rPr>
          <w:rFonts w:ascii="Times New Roman" w:hAnsi="Times New Roman" w:cs="Times New Roman"/>
          <w:sz w:val="28"/>
          <w:szCs w:val="28"/>
        </w:rPr>
        <w:t>Pjesme koje su čitali učenici, sada čitaju autori, vrsni govornici gackih čakavaskig govora.</w:t>
      </w:r>
    </w:p>
    <w:p w14:paraId="1E65E3A6" w14:textId="4E2365D3" w:rsidR="006263E6" w:rsidRDefault="006263E6" w:rsidP="006263E6">
      <w:pPr>
        <w:rPr>
          <w:rFonts w:ascii="Times New Roman" w:hAnsi="Times New Roman" w:cs="Times New Roman"/>
          <w:sz w:val="28"/>
          <w:szCs w:val="28"/>
        </w:rPr>
      </w:pPr>
      <w:r w:rsidRPr="007E07FF">
        <w:rPr>
          <w:rFonts w:ascii="Times New Roman" w:hAnsi="Times New Roman" w:cs="Times New Roman"/>
          <w:sz w:val="28"/>
          <w:szCs w:val="28"/>
        </w:rPr>
        <w:t>Nakon čitanja provodi se zajednički okrugli stol gdje učenici uspoređuju svoje čitanje s autorovim čitanjem, iznose koje su poteškoće imali u čitanju naglaska i postavljaju pitanja autorima.</w:t>
      </w:r>
    </w:p>
    <w:p w14:paraId="3F062393" w14:textId="37C744AE" w:rsidR="004E2561" w:rsidRPr="004E2561" w:rsidRDefault="004E2561" w:rsidP="004E256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E2561">
        <w:rPr>
          <w:rFonts w:ascii="Times New Roman" w:hAnsi="Times New Roman" w:cs="Times New Roman"/>
          <w:b/>
          <w:bCs/>
          <w:sz w:val="28"/>
          <w:szCs w:val="28"/>
        </w:rPr>
        <w:t>Izlazna kartica (evaluacija)</w:t>
      </w:r>
    </w:p>
    <w:p w14:paraId="4869693E" w14:textId="456833F2" w:rsidR="006263E6" w:rsidRPr="007E07FF" w:rsidRDefault="006263E6" w:rsidP="006263E6">
      <w:pPr>
        <w:rPr>
          <w:rFonts w:ascii="Times New Roman" w:hAnsi="Times New Roman" w:cs="Times New Roman"/>
          <w:sz w:val="28"/>
          <w:szCs w:val="28"/>
        </w:rPr>
      </w:pPr>
      <w:r w:rsidRPr="007E07FF">
        <w:rPr>
          <w:rFonts w:ascii="Times New Roman" w:hAnsi="Times New Roman" w:cs="Times New Roman"/>
          <w:sz w:val="28"/>
          <w:szCs w:val="28"/>
        </w:rPr>
        <w:lastRenderedPageBreak/>
        <w:t xml:space="preserve">Svoja iskustva, što su polučili pozitivno u ovoj radionici, što su naučili i koja je dobrobit ove radionice sudionicu pišu na izlaznim karticama i odlažu </w:t>
      </w:r>
      <w:r w:rsidR="007B5C48" w:rsidRPr="007E07FF">
        <w:rPr>
          <w:rFonts w:ascii="Times New Roman" w:hAnsi="Times New Roman" w:cs="Times New Roman"/>
          <w:sz w:val="28"/>
          <w:szCs w:val="28"/>
        </w:rPr>
        <w:t>na predviđeno mjesto.</w:t>
      </w:r>
    </w:p>
    <w:p w14:paraId="7849E81D" w14:textId="181EB15F" w:rsidR="008F4982" w:rsidRPr="007E07FF" w:rsidRDefault="007525E5" w:rsidP="006D0D21">
      <w:pPr>
        <w:rPr>
          <w:rFonts w:ascii="Times New Roman" w:hAnsi="Times New Roman" w:cs="Times New Roman"/>
          <w:sz w:val="28"/>
          <w:szCs w:val="28"/>
        </w:rPr>
      </w:pPr>
      <w:r w:rsidRPr="007E07FF">
        <w:rPr>
          <w:rFonts w:ascii="Times New Roman" w:hAnsi="Times New Roman" w:cs="Times New Roman"/>
          <w:sz w:val="28"/>
          <w:szCs w:val="28"/>
        </w:rPr>
        <w:t xml:space="preserve">                        Voditelj radionice: Dragocjenka Bilović, učitelj savjetnik</w:t>
      </w:r>
    </w:p>
    <w:p w14:paraId="7626C3A6" w14:textId="77777777" w:rsidR="00E823D2" w:rsidRPr="007E07FF" w:rsidRDefault="00E823D2" w:rsidP="006D52BE">
      <w:pPr>
        <w:rPr>
          <w:rFonts w:ascii="Times New Roman" w:hAnsi="Times New Roman" w:cs="Times New Roman"/>
          <w:sz w:val="28"/>
          <w:szCs w:val="28"/>
        </w:rPr>
      </w:pPr>
    </w:p>
    <w:p w14:paraId="18794DF3" w14:textId="5FB8781E" w:rsidR="006D52BE" w:rsidRPr="007E07FF" w:rsidRDefault="006D52BE" w:rsidP="006D52BE">
      <w:pPr>
        <w:rPr>
          <w:rFonts w:ascii="Times New Roman" w:hAnsi="Times New Roman" w:cs="Times New Roman"/>
          <w:sz w:val="28"/>
          <w:szCs w:val="28"/>
        </w:rPr>
      </w:pPr>
    </w:p>
    <w:p w14:paraId="52EB544B" w14:textId="0ABB34B7" w:rsidR="006D52BE" w:rsidRPr="007E07FF" w:rsidRDefault="006D52BE" w:rsidP="006D52BE">
      <w:pPr>
        <w:rPr>
          <w:rFonts w:ascii="Times New Roman" w:hAnsi="Times New Roman" w:cs="Times New Roman"/>
          <w:sz w:val="28"/>
          <w:szCs w:val="28"/>
        </w:rPr>
      </w:pPr>
    </w:p>
    <w:sectPr w:rsidR="006D52BE" w:rsidRPr="007E07FF" w:rsidSect="00792AC8"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80769" w14:textId="77777777" w:rsidR="00CD6359" w:rsidRDefault="00CD6359" w:rsidP="00582018">
      <w:pPr>
        <w:spacing w:after="0" w:line="240" w:lineRule="auto"/>
      </w:pPr>
      <w:r>
        <w:separator/>
      </w:r>
    </w:p>
  </w:endnote>
  <w:endnote w:type="continuationSeparator" w:id="0">
    <w:p w14:paraId="28835874" w14:textId="77777777" w:rsidR="00CD6359" w:rsidRDefault="00CD6359" w:rsidP="00582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2412736"/>
      <w:docPartObj>
        <w:docPartGallery w:val="Page Numbers (Bottom of Page)"/>
        <w:docPartUnique/>
      </w:docPartObj>
    </w:sdtPr>
    <w:sdtContent>
      <w:p w14:paraId="14A71F6F" w14:textId="0A4699BE" w:rsidR="00582018" w:rsidRDefault="00582018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63957E" w14:textId="77777777" w:rsidR="00582018" w:rsidRDefault="0058201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AFA36" w14:textId="77777777" w:rsidR="00CD6359" w:rsidRDefault="00CD6359" w:rsidP="00582018">
      <w:pPr>
        <w:spacing w:after="0" w:line="240" w:lineRule="auto"/>
      </w:pPr>
      <w:r>
        <w:separator/>
      </w:r>
    </w:p>
  </w:footnote>
  <w:footnote w:type="continuationSeparator" w:id="0">
    <w:p w14:paraId="72630CCB" w14:textId="77777777" w:rsidR="00CD6359" w:rsidRDefault="00CD6359" w:rsidP="00582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D6391"/>
    <w:multiLevelType w:val="hybridMultilevel"/>
    <w:tmpl w:val="6160F6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A0DBF"/>
    <w:multiLevelType w:val="hybridMultilevel"/>
    <w:tmpl w:val="68C23B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074572">
    <w:abstractNumId w:val="1"/>
  </w:num>
  <w:num w:numId="2" w16cid:durableId="390543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FA2"/>
    <w:rsid w:val="00016815"/>
    <w:rsid w:val="000A4A2E"/>
    <w:rsid w:val="0019092A"/>
    <w:rsid w:val="00207370"/>
    <w:rsid w:val="002B6E25"/>
    <w:rsid w:val="003A1994"/>
    <w:rsid w:val="003D1BB1"/>
    <w:rsid w:val="00433284"/>
    <w:rsid w:val="0048206F"/>
    <w:rsid w:val="004D2AE6"/>
    <w:rsid w:val="004E2561"/>
    <w:rsid w:val="0051574D"/>
    <w:rsid w:val="005423F5"/>
    <w:rsid w:val="00544B26"/>
    <w:rsid w:val="00582018"/>
    <w:rsid w:val="006263E6"/>
    <w:rsid w:val="006D0D21"/>
    <w:rsid w:val="006D52BE"/>
    <w:rsid w:val="007525E5"/>
    <w:rsid w:val="00792AC8"/>
    <w:rsid w:val="007B5C48"/>
    <w:rsid w:val="007E07FF"/>
    <w:rsid w:val="008A50B6"/>
    <w:rsid w:val="008F4982"/>
    <w:rsid w:val="009376D9"/>
    <w:rsid w:val="009D6089"/>
    <w:rsid w:val="009E4A5A"/>
    <w:rsid w:val="009F4393"/>
    <w:rsid w:val="00A95CED"/>
    <w:rsid w:val="00B20FA2"/>
    <w:rsid w:val="00BF0E2B"/>
    <w:rsid w:val="00C13AEE"/>
    <w:rsid w:val="00C90718"/>
    <w:rsid w:val="00CD6359"/>
    <w:rsid w:val="00D50624"/>
    <w:rsid w:val="00E823D2"/>
    <w:rsid w:val="00F27038"/>
    <w:rsid w:val="00F9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2680F"/>
  <w15:chartTrackingRefBased/>
  <w15:docId w15:val="{1B2281A4-DA9A-4FF7-9AD5-A2186BDD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A4A2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82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82018"/>
  </w:style>
  <w:style w:type="paragraph" w:styleId="Podnoje">
    <w:name w:val="footer"/>
    <w:basedOn w:val="Normal"/>
    <w:link w:val="PodnojeChar"/>
    <w:uiPriority w:val="99"/>
    <w:unhideWhenUsed/>
    <w:rsid w:val="00582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82018"/>
  </w:style>
  <w:style w:type="paragraph" w:styleId="Bezproreda">
    <w:name w:val="No Spacing"/>
    <w:link w:val="BezproredaChar"/>
    <w:uiPriority w:val="1"/>
    <w:qFormat/>
    <w:rsid w:val="00792AC8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792AC8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D176DCBA7643C9A42DB2DD68925DD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8F6C1FB-538B-4075-A98F-74E470B535B6}"/>
      </w:docPartPr>
      <w:docPartBody>
        <w:p w:rsidR="00C66D7D" w:rsidRDefault="00EF05CE" w:rsidP="00EF05CE">
          <w:pPr>
            <w:pStyle w:val="55D176DCBA7643C9A42DB2DD68925DD5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[naslov dokumenta]</w:t>
          </w:r>
        </w:p>
      </w:docPartBody>
    </w:docPart>
    <w:docPart>
      <w:docPartPr>
        <w:name w:val="0DB6A7575FA846A8B095656218DE7D4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181CE12-3B87-4F6B-9BEC-009754750281}"/>
      </w:docPartPr>
      <w:docPartBody>
        <w:p w:rsidR="00C66D7D" w:rsidRDefault="00EF05CE" w:rsidP="00EF05CE">
          <w:pPr>
            <w:pStyle w:val="0DB6A7575FA846A8B095656218DE7D46"/>
          </w:pPr>
          <w:r>
            <w:rPr>
              <w:color w:val="4472C4" w:themeColor="accent1"/>
              <w:sz w:val="28"/>
              <w:szCs w:val="28"/>
            </w:rPr>
            <w:t>[podnaslov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5CE"/>
    <w:rsid w:val="000365A5"/>
    <w:rsid w:val="00271980"/>
    <w:rsid w:val="00506D02"/>
    <w:rsid w:val="005D05C9"/>
    <w:rsid w:val="00C66D7D"/>
    <w:rsid w:val="00EF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55D176DCBA7643C9A42DB2DD68925DD5">
    <w:name w:val="55D176DCBA7643C9A42DB2DD68925DD5"/>
    <w:rsid w:val="00EF05CE"/>
  </w:style>
  <w:style w:type="paragraph" w:customStyle="1" w:styleId="0DB6A7575FA846A8B095656218DE7D46">
    <w:name w:val="0DB6A7575FA846A8B095656218DE7D46"/>
    <w:rsid w:val="00EF05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Voditelj radionice</PublishDate>
  <Abstract/>
  <CompanyAddress>Dragocjenka Bilović, prof.učitelj savjetnik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Stojidu mlini, i još će tote bit</vt:lpstr>
    </vt:vector>
  </TitlesOfParts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Stojidu mlini, i još će tote bit</dc:title>
  <dc:subject>Radionica za poticanje čitanja i razvoj čitalačke publike za osnovnoškolsku uzrast</dc:subject>
  <dc:creator>Dragocjenka Bilović</dc:creator>
  <cp:keywords/>
  <dc:description/>
  <cp:lastModifiedBy>Dragocjenka Bilović</cp:lastModifiedBy>
  <cp:revision>3</cp:revision>
  <dcterms:created xsi:type="dcterms:W3CDTF">2023-06-05T19:32:00Z</dcterms:created>
  <dcterms:modified xsi:type="dcterms:W3CDTF">2023-06-27T19:55:00Z</dcterms:modified>
</cp:coreProperties>
</file>