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9B" w:rsidRPr="00FA501A" w:rsidRDefault="00CD279B" w:rsidP="00FA501A">
      <w:pPr>
        <w:pStyle w:val="Naslov2"/>
        <w:pBdr>
          <w:bottom w:val="single" w:sz="6" w:space="2" w:color="AAAAAA"/>
        </w:pBdr>
        <w:shd w:val="clear" w:color="auto" w:fill="FFFFFF"/>
        <w:spacing w:before="0" w:beforeAutospacing="0" w:after="144" w:afterAutospacing="0" w:line="276" w:lineRule="auto"/>
        <w:jc w:val="both"/>
        <w:rPr>
          <w:b w:val="0"/>
          <w:bCs w:val="0"/>
        </w:rPr>
      </w:pPr>
      <w:r w:rsidRPr="00FA501A">
        <w:rPr>
          <w:rStyle w:val="mw-headline"/>
          <w:b w:val="0"/>
          <w:bCs w:val="0"/>
        </w:rPr>
        <w:t>Pojam i definicija</w:t>
      </w:r>
      <w:r w:rsidRPr="00FA501A">
        <w:rPr>
          <w:rStyle w:val="apple-converted-space"/>
          <w:b w:val="0"/>
          <w:bCs w:val="0"/>
        </w:rPr>
        <w:t> </w:t>
      </w:r>
    </w:p>
    <w:p w:rsidR="00CD279B" w:rsidRPr="00FA501A" w:rsidRDefault="00CD279B" w:rsidP="00FA501A">
      <w:pPr>
        <w:keepNext/>
        <w:shd w:val="clear" w:color="auto" w:fill="F9F9F9"/>
        <w:spacing w:line="276" w:lineRule="auto"/>
        <w:jc w:val="both"/>
        <w:rPr>
          <w:sz w:val="22"/>
          <w:szCs w:val="22"/>
        </w:rPr>
      </w:pPr>
      <w:r w:rsidRPr="00FA501A">
        <w:rPr>
          <w:sz w:val="22"/>
          <w:szCs w:val="22"/>
        </w:rPr>
        <w:t xml:space="preserve">                                             </w:t>
      </w:r>
      <w:r w:rsidRPr="00FA501A">
        <w:rPr>
          <w:noProof/>
          <w:sz w:val="22"/>
          <w:szCs w:val="22"/>
        </w:rPr>
        <w:drawing>
          <wp:inline distT="0" distB="0" distL="0" distR="0">
            <wp:extent cx="1428750" cy="1724025"/>
            <wp:effectExtent l="19050" t="0" r="0" b="0"/>
            <wp:docPr id="1" name="Slika 1" descr="150px-Filippino_Lippi_0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px-Filippino_Lippi_0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01A">
        <w:rPr>
          <w:sz w:val="22"/>
          <w:szCs w:val="22"/>
        </w:rPr>
        <w:t xml:space="preserve"> </w:t>
      </w:r>
      <w:hyperlink r:id="rId6" w:tooltip="Filippino Lippi (stranica ne postoji)" w:history="1">
        <w:r w:rsidRPr="00FA501A">
          <w:rPr>
            <w:rStyle w:val="Hiperveza"/>
            <w:color w:val="auto"/>
            <w:sz w:val="22"/>
            <w:szCs w:val="22"/>
            <w:u w:val="none"/>
          </w:rPr>
          <w:t>Filippino Lippi</w:t>
        </w:r>
      </w:hyperlink>
      <w:r w:rsidRPr="00FA501A">
        <w:rPr>
          <w:sz w:val="22"/>
          <w:szCs w:val="22"/>
        </w:rPr>
        <w:t>:</w:t>
      </w:r>
      <w:r w:rsidRPr="00FA501A">
        <w:rPr>
          <w:rStyle w:val="apple-converted-space"/>
          <w:sz w:val="22"/>
          <w:szCs w:val="22"/>
        </w:rPr>
        <w:t xml:space="preserve">  </w:t>
      </w:r>
      <w:r w:rsidRPr="00FA501A">
        <w:rPr>
          <w:i/>
          <w:iCs/>
          <w:sz w:val="22"/>
          <w:szCs w:val="22"/>
        </w:rPr>
        <w:t>Alegorija glazbe</w:t>
      </w:r>
    </w:p>
    <w:p w:rsidR="00CD279B" w:rsidRPr="00FA501A" w:rsidRDefault="00CD279B" w:rsidP="00FA501A">
      <w:pPr>
        <w:pStyle w:val="StandardWeb"/>
        <w:shd w:val="clear" w:color="auto" w:fill="FFFFFF"/>
        <w:spacing w:before="96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501A">
        <w:rPr>
          <w:sz w:val="22"/>
          <w:szCs w:val="22"/>
        </w:rPr>
        <w:t xml:space="preserve">Sama riječ </w:t>
      </w:r>
      <w:r w:rsidRPr="00FA501A">
        <w:rPr>
          <w:sz w:val="22"/>
          <w:szCs w:val="22"/>
          <w:u w:val="single"/>
        </w:rPr>
        <w:t>g</w:t>
      </w:r>
      <w:r w:rsidR="00FA501A" w:rsidRPr="00FA501A">
        <w:rPr>
          <w:sz w:val="22"/>
          <w:szCs w:val="22"/>
          <w:u w:val="single"/>
        </w:rPr>
        <w:t xml:space="preserve"> </w:t>
      </w:r>
      <w:r w:rsidRPr="00FA501A">
        <w:rPr>
          <w:sz w:val="22"/>
          <w:szCs w:val="22"/>
          <w:u w:val="single"/>
        </w:rPr>
        <w:t>l</w:t>
      </w:r>
      <w:r w:rsidR="00FA501A" w:rsidRPr="00FA501A">
        <w:rPr>
          <w:sz w:val="22"/>
          <w:szCs w:val="22"/>
          <w:u w:val="single"/>
        </w:rPr>
        <w:t xml:space="preserve"> </w:t>
      </w:r>
      <w:r w:rsidRPr="00FA501A">
        <w:rPr>
          <w:sz w:val="22"/>
          <w:szCs w:val="22"/>
          <w:u w:val="single"/>
        </w:rPr>
        <w:t>a</w:t>
      </w:r>
      <w:r w:rsidR="00FA501A" w:rsidRPr="00FA501A">
        <w:rPr>
          <w:sz w:val="22"/>
          <w:szCs w:val="22"/>
          <w:u w:val="single"/>
        </w:rPr>
        <w:t xml:space="preserve"> </w:t>
      </w:r>
      <w:r w:rsidRPr="00FA501A">
        <w:rPr>
          <w:sz w:val="22"/>
          <w:szCs w:val="22"/>
          <w:u w:val="single"/>
        </w:rPr>
        <w:t>z</w:t>
      </w:r>
      <w:r w:rsidR="00FA501A" w:rsidRPr="00FA501A">
        <w:rPr>
          <w:sz w:val="22"/>
          <w:szCs w:val="22"/>
          <w:u w:val="single"/>
        </w:rPr>
        <w:t xml:space="preserve"> </w:t>
      </w:r>
      <w:r w:rsidRPr="00FA501A">
        <w:rPr>
          <w:sz w:val="22"/>
          <w:szCs w:val="22"/>
          <w:u w:val="single"/>
        </w:rPr>
        <w:t>b</w:t>
      </w:r>
      <w:r w:rsidR="00FA501A" w:rsidRPr="00FA501A">
        <w:rPr>
          <w:sz w:val="22"/>
          <w:szCs w:val="22"/>
          <w:u w:val="single"/>
        </w:rPr>
        <w:t xml:space="preserve"> </w:t>
      </w:r>
      <w:r w:rsidRPr="00FA501A">
        <w:rPr>
          <w:sz w:val="22"/>
          <w:szCs w:val="22"/>
          <w:u w:val="single"/>
        </w:rPr>
        <w:t>a</w:t>
      </w:r>
      <w:r w:rsidRPr="00FA501A">
        <w:rPr>
          <w:sz w:val="22"/>
          <w:szCs w:val="22"/>
        </w:rPr>
        <w:t xml:space="preserve"> potječe od</w:t>
      </w:r>
      <w:r w:rsidRPr="00FA501A">
        <w:rPr>
          <w:rStyle w:val="apple-converted-space"/>
          <w:sz w:val="22"/>
          <w:szCs w:val="22"/>
        </w:rPr>
        <w:t> </w:t>
      </w:r>
      <w:hyperlink r:id="rId7" w:tooltip="Slavenski jezici" w:history="1">
        <w:r w:rsidRPr="00FA501A">
          <w:rPr>
            <w:rStyle w:val="Hiperveza"/>
            <w:color w:val="auto"/>
            <w:sz w:val="22"/>
            <w:szCs w:val="22"/>
            <w:u w:val="none"/>
          </w:rPr>
          <w:t>slavenskog</w:t>
        </w:r>
      </w:hyperlink>
      <w:r w:rsidRPr="00FA501A">
        <w:rPr>
          <w:rStyle w:val="apple-converted-space"/>
          <w:sz w:val="22"/>
          <w:szCs w:val="22"/>
        </w:rPr>
        <w:t> </w:t>
      </w:r>
      <w:r w:rsidRPr="00FA501A">
        <w:rPr>
          <w:sz w:val="22"/>
          <w:szCs w:val="22"/>
        </w:rPr>
        <w:t>glas, a riječ muzika od</w:t>
      </w:r>
      <w:r w:rsidRPr="00FA501A">
        <w:rPr>
          <w:rStyle w:val="apple-converted-space"/>
          <w:sz w:val="22"/>
          <w:szCs w:val="22"/>
        </w:rPr>
        <w:t> </w:t>
      </w:r>
      <w:hyperlink r:id="rId8" w:tooltip="Grčki" w:history="1">
        <w:r w:rsidRPr="00FA501A">
          <w:rPr>
            <w:rStyle w:val="Hiperveza"/>
            <w:color w:val="auto"/>
            <w:sz w:val="22"/>
            <w:szCs w:val="22"/>
            <w:u w:val="none"/>
          </w:rPr>
          <w:t>grčkog</w:t>
        </w:r>
      </w:hyperlink>
      <w:r w:rsidRPr="00FA501A">
        <w:rPr>
          <w:rStyle w:val="apple-converted-space"/>
          <w:sz w:val="22"/>
          <w:szCs w:val="22"/>
        </w:rPr>
        <w:t> </w:t>
      </w:r>
      <w:proofErr w:type="spellStart"/>
      <w:r w:rsidRPr="00FA501A">
        <w:rPr>
          <w:sz w:val="22"/>
          <w:szCs w:val="22"/>
        </w:rPr>
        <w:t>μουσική</w:t>
      </w:r>
      <w:proofErr w:type="spellEnd"/>
      <w:r w:rsidRPr="00FA501A">
        <w:rPr>
          <w:sz w:val="22"/>
          <w:szCs w:val="22"/>
        </w:rPr>
        <w:t xml:space="preserve"> </w:t>
      </w:r>
      <w:proofErr w:type="spellStart"/>
      <w:r w:rsidRPr="00FA501A">
        <w:rPr>
          <w:sz w:val="22"/>
          <w:szCs w:val="22"/>
        </w:rPr>
        <w:t>τέχνη</w:t>
      </w:r>
      <w:proofErr w:type="spellEnd"/>
      <w:r w:rsidRPr="00FA501A">
        <w:rPr>
          <w:sz w:val="22"/>
          <w:szCs w:val="22"/>
        </w:rPr>
        <w:t xml:space="preserve"> (</w:t>
      </w:r>
      <w:proofErr w:type="spellStart"/>
      <w:r w:rsidRPr="00FA501A">
        <w:rPr>
          <w:sz w:val="22"/>
          <w:szCs w:val="22"/>
        </w:rPr>
        <w:t>mousikē</w:t>
      </w:r>
      <w:proofErr w:type="spellEnd"/>
      <w:r w:rsidRPr="00FA501A">
        <w:rPr>
          <w:sz w:val="22"/>
          <w:szCs w:val="22"/>
        </w:rPr>
        <w:t xml:space="preserve"> </w:t>
      </w:r>
      <w:proofErr w:type="spellStart"/>
      <w:r w:rsidRPr="00FA501A">
        <w:rPr>
          <w:sz w:val="22"/>
          <w:szCs w:val="22"/>
        </w:rPr>
        <w:t>téchnē</w:t>
      </w:r>
      <w:proofErr w:type="spellEnd"/>
      <w:r w:rsidRPr="00FA501A">
        <w:rPr>
          <w:sz w:val="22"/>
          <w:szCs w:val="22"/>
        </w:rPr>
        <w:t xml:space="preserve">) - </w:t>
      </w:r>
      <w:r w:rsidRPr="00FA501A">
        <w:rPr>
          <w:b/>
          <w:sz w:val="22"/>
          <w:szCs w:val="22"/>
        </w:rPr>
        <w:t xml:space="preserve">"umjetnost </w:t>
      </w:r>
      <w:r w:rsidRPr="00FA501A">
        <w:rPr>
          <w:rStyle w:val="apple-converted-space"/>
          <w:b/>
          <w:sz w:val="22"/>
          <w:szCs w:val="22"/>
        </w:rPr>
        <w:t> </w:t>
      </w:r>
      <w:proofErr w:type="spellStart"/>
      <w:r w:rsidR="0076700C" w:rsidRPr="00FA501A">
        <w:rPr>
          <w:b/>
          <w:sz w:val="22"/>
          <w:szCs w:val="22"/>
        </w:rPr>
        <w:fldChar w:fldCharType="begin"/>
      </w:r>
      <w:r w:rsidRPr="00FA501A">
        <w:rPr>
          <w:b/>
          <w:sz w:val="22"/>
          <w:szCs w:val="22"/>
        </w:rPr>
        <w:instrText xml:space="preserve"> HYPERLINK "http://hr.wikipedia.org/wiki/Muze" \o "Muze" </w:instrText>
      </w:r>
      <w:r w:rsidR="0076700C" w:rsidRPr="00FA501A">
        <w:rPr>
          <w:b/>
          <w:sz w:val="22"/>
          <w:szCs w:val="22"/>
        </w:rPr>
        <w:fldChar w:fldCharType="separate"/>
      </w:r>
      <w:r w:rsidRPr="00FA501A">
        <w:rPr>
          <w:rStyle w:val="Hiperveza"/>
          <w:b/>
          <w:color w:val="auto"/>
          <w:sz w:val="22"/>
          <w:szCs w:val="22"/>
          <w:u w:val="none"/>
        </w:rPr>
        <w:t>muzâ</w:t>
      </w:r>
      <w:proofErr w:type="spellEnd"/>
      <w:r w:rsidR="0076700C" w:rsidRPr="00FA501A">
        <w:rPr>
          <w:b/>
          <w:sz w:val="22"/>
          <w:szCs w:val="22"/>
        </w:rPr>
        <w:fldChar w:fldCharType="end"/>
      </w:r>
      <w:r w:rsidRPr="00FA501A">
        <w:rPr>
          <w:b/>
          <w:sz w:val="22"/>
          <w:szCs w:val="22"/>
        </w:rPr>
        <w:t>"</w:t>
      </w:r>
      <w:r w:rsidRPr="00FA501A">
        <w:rPr>
          <w:sz w:val="22"/>
          <w:szCs w:val="22"/>
        </w:rPr>
        <w:t xml:space="preserve">, od čega se zadržala samo prva riječ </w:t>
      </w:r>
      <w:proofErr w:type="spellStart"/>
      <w:r w:rsidRPr="00FA501A">
        <w:rPr>
          <w:sz w:val="22"/>
          <w:szCs w:val="22"/>
        </w:rPr>
        <w:t>μουσική</w:t>
      </w:r>
      <w:proofErr w:type="spellEnd"/>
      <w:r w:rsidRPr="00FA501A">
        <w:rPr>
          <w:sz w:val="22"/>
          <w:szCs w:val="22"/>
        </w:rPr>
        <w:t xml:space="preserve">, što je izvedenica od riječi </w:t>
      </w:r>
      <w:proofErr w:type="spellStart"/>
      <w:r w:rsidRPr="00FA501A">
        <w:rPr>
          <w:sz w:val="22"/>
          <w:szCs w:val="22"/>
        </w:rPr>
        <w:t>μούσα</w:t>
      </w:r>
      <w:proofErr w:type="spellEnd"/>
      <w:r w:rsidRPr="00FA501A">
        <w:rPr>
          <w:sz w:val="22"/>
          <w:szCs w:val="22"/>
        </w:rPr>
        <w:t xml:space="preserve"> (</w:t>
      </w:r>
      <w:proofErr w:type="spellStart"/>
      <w:r w:rsidRPr="00FA501A">
        <w:rPr>
          <w:sz w:val="22"/>
          <w:szCs w:val="22"/>
        </w:rPr>
        <w:t>mousa</w:t>
      </w:r>
      <w:proofErr w:type="spellEnd"/>
      <w:r w:rsidRPr="00FA501A">
        <w:rPr>
          <w:sz w:val="22"/>
          <w:szCs w:val="22"/>
        </w:rPr>
        <w:t xml:space="preserve">), što znači muza. Dalje se svijetom proširio </w:t>
      </w:r>
      <w:r w:rsidRPr="00FA501A">
        <w:rPr>
          <w:b/>
          <w:sz w:val="22"/>
          <w:szCs w:val="22"/>
        </w:rPr>
        <w:t>latinski oblik</w:t>
      </w:r>
      <w:r w:rsidRPr="00FA501A">
        <w:rPr>
          <w:rStyle w:val="apple-converted-space"/>
          <w:b/>
          <w:sz w:val="22"/>
          <w:szCs w:val="22"/>
        </w:rPr>
        <w:t> </w:t>
      </w:r>
      <w:proofErr w:type="spellStart"/>
      <w:r w:rsidRPr="00FA501A">
        <w:rPr>
          <w:b/>
          <w:i/>
          <w:iCs/>
          <w:sz w:val="22"/>
          <w:szCs w:val="22"/>
        </w:rPr>
        <w:t>musica</w:t>
      </w:r>
      <w:proofErr w:type="spellEnd"/>
      <w:r w:rsidRPr="00FA501A">
        <w:rPr>
          <w:sz w:val="22"/>
          <w:szCs w:val="22"/>
        </w:rPr>
        <w:t xml:space="preserve">, koji je uglavnom opisivao </w:t>
      </w:r>
      <w:r w:rsidRPr="00FA501A">
        <w:rPr>
          <w:b/>
          <w:sz w:val="22"/>
          <w:szCs w:val="22"/>
        </w:rPr>
        <w:t>ugodne zvukove</w:t>
      </w:r>
      <w:r w:rsidRPr="00FA501A">
        <w:rPr>
          <w:sz w:val="22"/>
          <w:szCs w:val="22"/>
        </w:rPr>
        <w:t>. Upravo je takav oblik najčešći u svjetskim jezicima.</w:t>
      </w:r>
    </w:p>
    <w:p w:rsidR="00CD279B" w:rsidRPr="00FA501A" w:rsidRDefault="00CD279B" w:rsidP="00FA501A">
      <w:pPr>
        <w:pStyle w:val="StandardWeb"/>
        <w:shd w:val="clear" w:color="auto" w:fill="FFFFFF"/>
        <w:spacing w:before="96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501A">
        <w:rPr>
          <w:sz w:val="22"/>
          <w:szCs w:val="22"/>
        </w:rPr>
        <w:t xml:space="preserve">Definirati glazbu već je malo teže, a to su pokušavali mnogi, od muzikologa do interpretatora. Uglavnom, za glazbu </w:t>
      </w:r>
      <w:proofErr w:type="spellStart"/>
      <w:r w:rsidRPr="00FA501A">
        <w:rPr>
          <w:sz w:val="22"/>
          <w:szCs w:val="22"/>
        </w:rPr>
        <w:t>možamo</w:t>
      </w:r>
      <w:proofErr w:type="spellEnd"/>
      <w:r w:rsidRPr="00FA501A">
        <w:rPr>
          <w:sz w:val="22"/>
          <w:szCs w:val="22"/>
        </w:rPr>
        <w:t xml:space="preserve"> reći da je</w:t>
      </w:r>
      <w:r w:rsidRPr="00FA501A">
        <w:rPr>
          <w:rStyle w:val="apple-converted-space"/>
          <w:sz w:val="22"/>
          <w:szCs w:val="22"/>
        </w:rPr>
        <w:t> </w:t>
      </w:r>
      <w:hyperlink r:id="rId9" w:tooltip="Umjetnost" w:history="1">
        <w:r w:rsidRPr="00FA501A">
          <w:rPr>
            <w:rStyle w:val="Hiperveza"/>
            <w:b/>
            <w:color w:val="auto"/>
            <w:sz w:val="22"/>
            <w:szCs w:val="22"/>
            <w:u w:val="none"/>
          </w:rPr>
          <w:t>umjetnost</w:t>
        </w:r>
      </w:hyperlink>
      <w:r w:rsidRPr="00FA501A">
        <w:rPr>
          <w:rStyle w:val="apple-converted-space"/>
          <w:b/>
          <w:sz w:val="22"/>
          <w:szCs w:val="22"/>
        </w:rPr>
        <w:t> </w:t>
      </w:r>
      <w:r w:rsidR="00FA501A">
        <w:rPr>
          <w:b/>
          <w:sz w:val="22"/>
          <w:szCs w:val="22"/>
        </w:rPr>
        <w:t xml:space="preserve">koja se izražava pjevanim i, </w:t>
      </w:r>
      <w:r w:rsidRPr="00FA501A">
        <w:rPr>
          <w:b/>
          <w:sz w:val="22"/>
          <w:szCs w:val="22"/>
        </w:rPr>
        <w:t>ili</w:t>
      </w:r>
      <w:r w:rsidR="00FA501A">
        <w:rPr>
          <w:b/>
          <w:sz w:val="22"/>
          <w:szCs w:val="22"/>
        </w:rPr>
        <w:t>,</w:t>
      </w:r>
      <w:r w:rsidRPr="00FA501A">
        <w:rPr>
          <w:b/>
          <w:sz w:val="22"/>
          <w:szCs w:val="22"/>
        </w:rPr>
        <w:t xml:space="preserve"> sviranim</w:t>
      </w:r>
      <w:r w:rsidRPr="00FA501A">
        <w:rPr>
          <w:rStyle w:val="apple-converted-space"/>
          <w:b/>
          <w:sz w:val="22"/>
          <w:szCs w:val="22"/>
        </w:rPr>
        <w:t> </w:t>
      </w:r>
      <w:hyperlink r:id="rId10" w:tooltip="Ton" w:history="1">
        <w:r w:rsidRPr="00FA501A">
          <w:rPr>
            <w:rStyle w:val="Hiperveza"/>
            <w:b/>
            <w:color w:val="auto"/>
            <w:sz w:val="22"/>
            <w:szCs w:val="22"/>
            <w:u w:val="none"/>
          </w:rPr>
          <w:t>tonovima</w:t>
        </w:r>
      </w:hyperlink>
      <w:r w:rsidRPr="00FA501A">
        <w:rPr>
          <w:b/>
          <w:sz w:val="22"/>
          <w:szCs w:val="22"/>
        </w:rPr>
        <w:t>, raznim</w:t>
      </w:r>
      <w:r w:rsidRPr="00FA501A">
        <w:rPr>
          <w:rStyle w:val="apple-converted-space"/>
          <w:b/>
          <w:sz w:val="22"/>
          <w:szCs w:val="22"/>
        </w:rPr>
        <w:t> </w:t>
      </w:r>
      <w:hyperlink r:id="rId11" w:tooltip="Zvuk" w:history="1">
        <w:r w:rsidRPr="00FA501A">
          <w:rPr>
            <w:rStyle w:val="Hiperveza"/>
            <w:b/>
            <w:color w:val="auto"/>
            <w:sz w:val="22"/>
            <w:szCs w:val="22"/>
            <w:u w:val="none"/>
          </w:rPr>
          <w:t>zvukovima</w:t>
        </w:r>
      </w:hyperlink>
      <w:r w:rsidRPr="00FA501A">
        <w:rPr>
          <w:b/>
          <w:sz w:val="22"/>
          <w:szCs w:val="22"/>
        </w:rPr>
        <w:t>, šumovima i tišinom između njih</w:t>
      </w:r>
      <w:r w:rsidRPr="00FA501A">
        <w:rPr>
          <w:sz w:val="22"/>
          <w:szCs w:val="22"/>
        </w:rPr>
        <w:t>. Zvukovima i šumovima se koriste ponajviše moderni skladatelji kad žele pobliže glazbeno opisati neki sadržaj. Tišinu pak između tonova čine</w:t>
      </w:r>
      <w:r w:rsidRPr="00FA501A">
        <w:rPr>
          <w:rStyle w:val="apple-converted-space"/>
          <w:sz w:val="22"/>
          <w:szCs w:val="22"/>
        </w:rPr>
        <w:t> </w:t>
      </w:r>
      <w:hyperlink r:id="rId12" w:tooltip="Stanke (glazba) (stranica ne postoji)" w:history="1">
        <w:r w:rsidRPr="00FA501A">
          <w:rPr>
            <w:rStyle w:val="Hiperveza"/>
            <w:color w:val="auto"/>
            <w:sz w:val="22"/>
            <w:szCs w:val="22"/>
            <w:u w:val="none"/>
          </w:rPr>
          <w:t>stanke</w:t>
        </w:r>
      </w:hyperlink>
      <w:r w:rsidRPr="00FA501A">
        <w:rPr>
          <w:rStyle w:val="apple-converted-space"/>
          <w:sz w:val="22"/>
          <w:szCs w:val="22"/>
        </w:rPr>
        <w:t> </w:t>
      </w:r>
      <w:r w:rsidRPr="00FA501A">
        <w:rPr>
          <w:sz w:val="22"/>
          <w:szCs w:val="22"/>
        </w:rPr>
        <w:t>(pauze).</w:t>
      </w:r>
    </w:p>
    <w:p w:rsidR="00CD279B" w:rsidRPr="00FA501A" w:rsidRDefault="00CD279B" w:rsidP="00FA501A">
      <w:pPr>
        <w:pStyle w:val="StandardWeb"/>
        <w:shd w:val="clear" w:color="auto" w:fill="FFFFFF"/>
        <w:spacing w:before="96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501A">
        <w:rPr>
          <w:sz w:val="22"/>
          <w:szCs w:val="22"/>
        </w:rPr>
        <w:t>Uz to što je reproduktivna (izvođačka) umjetnost, glazba spada u</w:t>
      </w:r>
      <w:r w:rsidRPr="00FA501A">
        <w:rPr>
          <w:rStyle w:val="apple-converted-space"/>
          <w:sz w:val="22"/>
          <w:szCs w:val="22"/>
        </w:rPr>
        <w:t> </w:t>
      </w:r>
      <w:r w:rsidRPr="00FA501A">
        <w:rPr>
          <w:b/>
          <w:i/>
          <w:iCs/>
          <w:sz w:val="22"/>
          <w:szCs w:val="22"/>
        </w:rPr>
        <w:t>fine</w:t>
      </w:r>
      <w:r w:rsidRPr="00FA501A">
        <w:rPr>
          <w:rStyle w:val="apple-converted-space"/>
          <w:b/>
          <w:sz w:val="22"/>
          <w:szCs w:val="22"/>
        </w:rPr>
        <w:t> </w:t>
      </w:r>
      <w:r w:rsidRPr="00FA501A">
        <w:rPr>
          <w:b/>
          <w:sz w:val="22"/>
          <w:szCs w:val="22"/>
        </w:rPr>
        <w:t>(lijepe)</w:t>
      </w:r>
      <w:r w:rsidRPr="00FA501A">
        <w:rPr>
          <w:rStyle w:val="apple-converted-space"/>
          <w:b/>
          <w:sz w:val="22"/>
          <w:szCs w:val="22"/>
        </w:rPr>
        <w:t> </w:t>
      </w:r>
      <w:r w:rsidRPr="00FA501A">
        <w:rPr>
          <w:b/>
          <w:i/>
          <w:iCs/>
          <w:sz w:val="22"/>
          <w:szCs w:val="22"/>
        </w:rPr>
        <w:t>umjetnosti</w:t>
      </w:r>
      <w:r w:rsidRPr="00FA501A">
        <w:rPr>
          <w:rStyle w:val="apple-converted-space"/>
          <w:sz w:val="22"/>
          <w:szCs w:val="22"/>
        </w:rPr>
        <w:t> </w:t>
      </w:r>
      <w:r w:rsidRPr="00FA501A">
        <w:rPr>
          <w:sz w:val="22"/>
          <w:szCs w:val="22"/>
        </w:rPr>
        <w:t>jer joj je cilj</w:t>
      </w:r>
      <w:r w:rsidRPr="00FA501A">
        <w:rPr>
          <w:rStyle w:val="apple-converted-space"/>
          <w:sz w:val="22"/>
          <w:szCs w:val="22"/>
        </w:rPr>
        <w:t> </w:t>
      </w:r>
      <w:hyperlink r:id="rId13" w:tooltip="Estetika" w:history="1">
        <w:r w:rsidRPr="00FA501A">
          <w:rPr>
            <w:rStyle w:val="Hiperveza"/>
            <w:color w:val="auto"/>
            <w:sz w:val="22"/>
            <w:szCs w:val="22"/>
            <w:u w:val="none"/>
          </w:rPr>
          <w:t>estetika</w:t>
        </w:r>
      </w:hyperlink>
      <w:r w:rsidRPr="00FA501A">
        <w:rPr>
          <w:sz w:val="22"/>
          <w:szCs w:val="22"/>
        </w:rPr>
        <w:t>. Kao što film nazivamo</w:t>
      </w:r>
      <w:r w:rsidRPr="00FA501A">
        <w:rPr>
          <w:rStyle w:val="apple-converted-space"/>
          <w:sz w:val="22"/>
          <w:szCs w:val="22"/>
        </w:rPr>
        <w:t> </w:t>
      </w:r>
      <w:r w:rsidRPr="00FA501A">
        <w:rPr>
          <w:i/>
          <w:iCs/>
          <w:sz w:val="22"/>
          <w:szCs w:val="22"/>
        </w:rPr>
        <w:t>sedmom umjetnošću</w:t>
      </w:r>
      <w:r w:rsidRPr="00FA501A">
        <w:rPr>
          <w:sz w:val="22"/>
          <w:szCs w:val="22"/>
        </w:rPr>
        <w:t xml:space="preserve">, tako je glazba </w:t>
      </w:r>
      <w:r w:rsidRPr="00FA501A">
        <w:rPr>
          <w:b/>
          <w:sz w:val="22"/>
          <w:szCs w:val="22"/>
        </w:rPr>
        <w:t>po tradicionalnoj estetici</w:t>
      </w:r>
      <w:r w:rsidRPr="00FA501A">
        <w:rPr>
          <w:rStyle w:val="apple-converted-space"/>
          <w:b/>
          <w:sz w:val="22"/>
          <w:szCs w:val="22"/>
        </w:rPr>
        <w:t> </w:t>
      </w:r>
      <w:r w:rsidRPr="00FA501A">
        <w:rPr>
          <w:b/>
          <w:i/>
          <w:iCs/>
          <w:sz w:val="22"/>
          <w:szCs w:val="22"/>
        </w:rPr>
        <w:t>prva umjetnost</w:t>
      </w:r>
      <w:r w:rsidRPr="00FA501A">
        <w:rPr>
          <w:rStyle w:val="apple-converted-space"/>
          <w:sz w:val="22"/>
          <w:szCs w:val="22"/>
        </w:rPr>
        <w:t> </w:t>
      </w:r>
      <w:r w:rsidRPr="00FA501A">
        <w:rPr>
          <w:sz w:val="22"/>
          <w:szCs w:val="22"/>
        </w:rPr>
        <w:t>(odnosno prva na popisu umjetnosti). Glazba ima i dodirnih točaka s kazalištem, ne samo zato što se prakticira u njemu, već postoji i žanr koje je posuđuje i od jednog i od drugog -</w:t>
      </w:r>
      <w:r w:rsidRPr="00FA501A">
        <w:rPr>
          <w:rStyle w:val="apple-converted-space"/>
          <w:sz w:val="22"/>
          <w:szCs w:val="22"/>
        </w:rPr>
        <w:t> </w:t>
      </w:r>
      <w:hyperlink r:id="rId14" w:tooltip="Mjuzikl" w:history="1">
        <w:r w:rsidRPr="00FA501A">
          <w:rPr>
            <w:rStyle w:val="Hiperveza"/>
            <w:color w:val="auto"/>
            <w:sz w:val="22"/>
            <w:szCs w:val="22"/>
            <w:u w:val="none"/>
          </w:rPr>
          <w:t>mjuzikl</w:t>
        </w:r>
      </w:hyperlink>
      <w:r w:rsidRPr="00FA501A">
        <w:rPr>
          <w:sz w:val="22"/>
          <w:szCs w:val="22"/>
        </w:rPr>
        <w:t xml:space="preserve">. Usko vezan sa </w:t>
      </w:r>
      <w:proofErr w:type="spellStart"/>
      <w:r w:rsidRPr="00FA501A">
        <w:rPr>
          <w:sz w:val="22"/>
          <w:szCs w:val="22"/>
        </w:rPr>
        <w:t>svo</w:t>
      </w:r>
      <w:proofErr w:type="spellEnd"/>
      <w:r w:rsidRPr="00FA501A">
        <w:rPr>
          <w:sz w:val="22"/>
          <w:szCs w:val="22"/>
        </w:rPr>
        <w:t xml:space="preserve"> troje, ali posebno s glazbom, je i</w:t>
      </w:r>
      <w:r w:rsidRPr="00FA501A">
        <w:rPr>
          <w:rStyle w:val="apple-converted-space"/>
          <w:sz w:val="22"/>
          <w:szCs w:val="22"/>
        </w:rPr>
        <w:t> </w:t>
      </w:r>
      <w:hyperlink r:id="rId15" w:tooltip="Ples" w:history="1">
        <w:r w:rsidRPr="00FA501A">
          <w:rPr>
            <w:rStyle w:val="Hiperveza"/>
            <w:color w:val="auto"/>
            <w:sz w:val="22"/>
            <w:szCs w:val="22"/>
            <w:u w:val="none"/>
          </w:rPr>
          <w:t>ples</w:t>
        </w:r>
      </w:hyperlink>
      <w:r w:rsidRPr="00FA501A">
        <w:rPr>
          <w:sz w:val="22"/>
          <w:szCs w:val="22"/>
        </w:rPr>
        <w:t>.</w:t>
      </w:r>
    </w:p>
    <w:p w:rsidR="00CD279B" w:rsidRPr="00FA501A" w:rsidRDefault="00CD279B" w:rsidP="00FA501A">
      <w:pPr>
        <w:pStyle w:val="StandardWeb"/>
        <w:shd w:val="clear" w:color="auto" w:fill="FFFFFF"/>
        <w:spacing w:before="96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501A">
        <w:rPr>
          <w:sz w:val="22"/>
          <w:szCs w:val="22"/>
        </w:rPr>
        <w:t>Glazba je uobličeno</w:t>
      </w:r>
      <w:r w:rsidRPr="00FA501A">
        <w:rPr>
          <w:rStyle w:val="apple-converted-space"/>
          <w:sz w:val="22"/>
          <w:szCs w:val="22"/>
        </w:rPr>
        <w:t> </w:t>
      </w:r>
      <w:hyperlink r:id="rId16" w:tooltip="Vrijeme" w:history="1">
        <w:r w:rsidRPr="00FA501A">
          <w:rPr>
            <w:rStyle w:val="Hiperveza"/>
            <w:color w:val="auto"/>
            <w:sz w:val="22"/>
            <w:szCs w:val="22"/>
            <w:u w:val="none"/>
          </w:rPr>
          <w:t>vrijeme</w:t>
        </w:r>
      </w:hyperlink>
      <w:r w:rsidRPr="00FA501A">
        <w:rPr>
          <w:sz w:val="22"/>
          <w:szCs w:val="22"/>
        </w:rPr>
        <w:t>,  budući da se može doživjeti samo u tijeku nekog vremena (za razliku od</w:t>
      </w:r>
      <w:r w:rsidRPr="00FA501A">
        <w:rPr>
          <w:rStyle w:val="apple-converted-space"/>
          <w:sz w:val="22"/>
          <w:szCs w:val="22"/>
        </w:rPr>
        <w:t> </w:t>
      </w:r>
      <w:hyperlink r:id="rId17" w:tooltip="Slikarstvo" w:history="1">
        <w:r w:rsidRPr="00FA501A">
          <w:rPr>
            <w:rStyle w:val="Hiperveza"/>
            <w:color w:val="auto"/>
            <w:sz w:val="22"/>
            <w:szCs w:val="22"/>
            <w:u w:val="none"/>
          </w:rPr>
          <w:t>slikarstva</w:t>
        </w:r>
      </w:hyperlink>
      <w:r w:rsidRPr="00FA501A">
        <w:rPr>
          <w:rStyle w:val="apple-converted-space"/>
          <w:sz w:val="22"/>
          <w:szCs w:val="22"/>
        </w:rPr>
        <w:t> </w:t>
      </w:r>
      <w:r w:rsidRPr="00FA501A">
        <w:rPr>
          <w:sz w:val="22"/>
          <w:szCs w:val="22"/>
        </w:rPr>
        <w:t xml:space="preserve">koje uobličuje prostor). Zbog toga glazba mora imati </w:t>
      </w:r>
      <w:r w:rsidRPr="00FA501A">
        <w:rPr>
          <w:i/>
          <w:sz w:val="22"/>
          <w:szCs w:val="22"/>
        </w:rPr>
        <w:t>ritmičko uređenje</w:t>
      </w:r>
      <w:r w:rsidRPr="00FA501A">
        <w:rPr>
          <w:sz w:val="22"/>
          <w:szCs w:val="22"/>
        </w:rPr>
        <w:t xml:space="preserve"> svog sirovog materijala - tonova i drugih zvukova. Osim toga, glazbu uređujemo i pomoću </w:t>
      </w:r>
      <w:r w:rsidRPr="00FA501A">
        <w:rPr>
          <w:i/>
          <w:sz w:val="22"/>
          <w:szCs w:val="22"/>
        </w:rPr>
        <w:t>melodije</w:t>
      </w:r>
      <w:r w:rsidRPr="00FA501A">
        <w:rPr>
          <w:sz w:val="22"/>
          <w:szCs w:val="22"/>
        </w:rPr>
        <w:t xml:space="preserve"> (niza tonova raznih visina) i </w:t>
      </w:r>
      <w:r w:rsidRPr="00FA501A">
        <w:rPr>
          <w:i/>
          <w:sz w:val="22"/>
          <w:szCs w:val="22"/>
        </w:rPr>
        <w:t xml:space="preserve">harmonije </w:t>
      </w:r>
      <w:r w:rsidRPr="00FA501A">
        <w:rPr>
          <w:sz w:val="22"/>
          <w:szCs w:val="22"/>
        </w:rPr>
        <w:t xml:space="preserve">(istovremenosti raznih visina tonova). Tako </w:t>
      </w:r>
      <w:r w:rsidRPr="00FA501A">
        <w:rPr>
          <w:b/>
          <w:sz w:val="22"/>
          <w:szCs w:val="22"/>
        </w:rPr>
        <w:t>ritam, melodija i harmonija postaju</w:t>
      </w:r>
      <w:r w:rsidRPr="00FA501A">
        <w:rPr>
          <w:rStyle w:val="apple-converted-space"/>
          <w:b/>
          <w:sz w:val="22"/>
          <w:szCs w:val="22"/>
        </w:rPr>
        <w:t> </w:t>
      </w:r>
      <w:hyperlink r:id="rId18" w:anchor="Elementi_i_odrednice_glazbe" w:history="1">
        <w:r w:rsidRPr="00FA501A">
          <w:rPr>
            <w:rStyle w:val="Hiperveza"/>
            <w:b/>
            <w:color w:val="auto"/>
            <w:sz w:val="22"/>
            <w:szCs w:val="22"/>
            <w:u w:val="none"/>
          </w:rPr>
          <w:t>osnovni elementi</w:t>
        </w:r>
      </w:hyperlink>
      <w:r w:rsidRPr="00FA501A">
        <w:rPr>
          <w:b/>
          <w:sz w:val="22"/>
          <w:szCs w:val="22"/>
        </w:rPr>
        <w:t xml:space="preserve"> </w:t>
      </w:r>
      <w:r w:rsidRPr="00FA501A">
        <w:rPr>
          <w:rStyle w:val="apple-converted-space"/>
          <w:b/>
          <w:sz w:val="22"/>
          <w:szCs w:val="22"/>
        </w:rPr>
        <w:t> </w:t>
      </w:r>
      <w:r w:rsidRPr="00FA501A">
        <w:rPr>
          <w:b/>
          <w:sz w:val="22"/>
          <w:szCs w:val="22"/>
        </w:rPr>
        <w:t>glazbe</w:t>
      </w:r>
      <w:r w:rsidRPr="00FA501A">
        <w:rPr>
          <w:sz w:val="22"/>
          <w:szCs w:val="22"/>
        </w:rPr>
        <w:t>.</w:t>
      </w:r>
    </w:p>
    <w:p w:rsidR="00FA501A" w:rsidRDefault="00FA501A" w:rsidP="00FA501A">
      <w:pPr>
        <w:pStyle w:val="Naslov3"/>
        <w:shd w:val="clear" w:color="auto" w:fill="FFFFFF"/>
        <w:spacing w:before="0" w:beforeAutospacing="0" w:after="72" w:afterAutospacing="0" w:line="276" w:lineRule="auto"/>
        <w:jc w:val="both"/>
        <w:rPr>
          <w:rStyle w:val="mw-headline"/>
          <w:color w:val="C00000"/>
          <w:sz w:val="22"/>
          <w:szCs w:val="22"/>
        </w:rPr>
      </w:pPr>
    </w:p>
    <w:p w:rsidR="00CD279B" w:rsidRPr="00FA501A" w:rsidRDefault="00CD279B" w:rsidP="00FA501A">
      <w:pPr>
        <w:pStyle w:val="Naslov3"/>
        <w:shd w:val="clear" w:color="auto" w:fill="FFFFFF"/>
        <w:spacing w:before="0" w:beforeAutospacing="0" w:after="72" w:afterAutospacing="0" w:line="276" w:lineRule="auto"/>
        <w:jc w:val="both"/>
        <w:rPr>
          <w:color w:val="C00000"/>
          <w:sz w:val="22"/>
          <w:szCs w:val="22"/>
        </w:rPr>
      </w:pPr>
      <w:r w:rsidRPr="00FA501A">
        <w:rPr>
          <w:rStyle w:val="mw-headline"/>
          <w:color w:val="C00000"/>
          <w:sz w:val="22"/>
          <w:szCs w:val="22"/>
        </w:rPr>
        <w:t>Glazba kao fizikalna nauka</w:t>
      </w:r>
      <w:r w:rsidRPr="00FA501A">
        <w:rPr>
          <w:rStyle w:val="apple-converted-space"/>
          <w:color w:val="C00000"/>
          <w:sz w:val="22"/>
          <w:szCs w:val="22"/>
        </w:rPr>
        <w:t> </w:t>
      </w:r>
    </w:p>
    <w:p w:rsidR="00CD279B" w:rsidRPr="00FA501A" w:rsidRDefault="00CD279B" w:rsidP="00FA501A">
      <w:pPr>
        <w:pStyle w:val="StandardWeb"/>
        <w:shd w:val="clear" w:color="auto" w:fill="FFFFFF"/>
        <w:spacing w:before="96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501A">
        <w:rPr>
          <w:sz w:val="22"/>
          <w:szCs w:val="22"/>
        </w:rPr>
        <w:t xml:space="preserve">Glazbenu građu čine </w:t>
      </w:r>
      <w:r w:rsidRPr="00FA501A">
        <w:rPr>
          <w:b/>
          <w:sz w:val="22"/>
          <w:szCs w:val="22"/>
        </w:rPr>
        <w:t>zvukovi</w:t>
      </w:r>
      <w:r w:rsidRPr="00FA501A">
        <w:rPr>
          <w:sz w:val="22"/>
          <w:szCs w:val="22"/>
        </w:rPr>
        <w:t xml:space="preserve">, a oni </w:t>
      </w:r>
      <w:r w:rsidRPr="00FA501A">
        <w:rPr>
          <w:b/>
          <w:sz w:val="22"/>
          <w:szCs w:val="22"/>
        </w:rPr>
        <w:t>nastaju titranjem nekog tijela</w:t>
      </w:r>
      <w:r w:rsidRPr="00FA501A">
        <w:rPr>
          <w:sz w:val="22"/>
          <w:szCs w:val="22"/>
        </w:rPr>
        <w:t>, koje tako postaje</w:t>
      </w:r>
      <w:r w:rsidRPr="00FA501A">
        <w:rPr>
          <w:rStyle w:val="apple-converted-space"/>
          <w:sz w:val="22"/>
          <w:szCs w:val="22"/>
        </w:rPr>
        <w:t> </w:t>
      </w:r>
      <w:r w:rsidRPr="00FA501A">
        <w:rPr>
          <w:i/>
          <w:iCs/>
          <w:sz w:val="22"/>
          <w:szCs w:val="22"/>
        </w:rPr>
        <w:t>izvor zvuka</w:t>
      </w:r>
      <w:r w:rsidRPr="00FA501A">
        <w:rPr>
          <w:sz w:val="22"/>
          <w:szCs w:val="22"/>
        </w:rPr>
        <w:t>. Zvučni valovi se prenose zrakom u obliku krugova od izvora zvuka do našeg uha. Kad su titraji u zraku redoviti, ono što čujemo je</w:t>
      </w:r>
      <w:r w:rsidRPr="00FA501A">
        <w:rPr>
          <w:rStyle w:val="apple-converted-space"/>
          <w:sz w:val="22"/>
          <w:szCs w:val="22"/>
        </w:rPr>
        <w:t> </w:t>
      </w:r>
      <w:r w:rsidRPr="00FA501A">
        <w:rPr>
          <w:i/>
          <w:iCs/>
          <w:sz w:val="22"/>
          <w:szCs w:val="22"/>
        </w:rPr>
        <w:t>ton</w:t>
      </w:r>
      <w:r w:rsidRPr="00FA501A">
        <w:rPr>
          <w:rStyle w:val="apple-converted-space"/>
          <w:sz w:val="22"/>
          <w:szCs w:val="22"/>
        </w:rPr>
        <w:t> </w:t>
      </w:r>
      <w:r w:rsidRPr="00FA501A">
        <w:rPr>
          <w:sz w:val="22"/>
          <w:szCs w:val="22"/>
        </w:rPr>
        <w:t>- dakle pravilan, jasan zvuk. Kad su pak titraji neredoviti, čujemo samo šum ili buku - zvukove uglavnom više-manje neugodne ljudskom</w:t>
      </w:r>
      <w:r w:rsidRPr="00FA501A">
        <w:rPr>
          <w:rStyle w:val="apple-converted-space"/>
          <w:sz w:val="22"/>
          <w:szCs w:val="22"/>
        </w:rPr>
        <w:t> </w:t>
      </w:r>
      <w:hyperlink r:id="rId19" w:tooltip="Uho" w:history="1">
        <w:r w:rsidRPr="00FA501A">
          <w:rPr>
            <w:rStyle w:val="Hiperveza"/>
            <w:color w:val="auto"/>
            <w:sz w:val="22"/>
            <w:szCs w:val="22"/>
            <w:u w:val="none"/>
          </w:rPr>
          <w:t>uhu</w:t>
        </w:r>
      </w:hyperlink>
      <w:r w:rsidRPr="00FA501A">
        <w:rPr>
          <w:rStyle w:val="apple-converted-space"/>
          <w:sz w:val="22"/>
          <w:szCs w:val="22"/>
        </w:rPr>
        <w:t> </w:t>
      </w:r>
      <w:r w:rsidRPr="00FA501A">
        <w:rPr>
          <w:sz w:val="22"/>
          <w:szCs w:val="22"/>
        </w:rPr>
        <w:t>(iako se i oni koriste u glazbi).</w:t>
      </w:r>
    </w:p>
    <w:p w:rsidR="00CD279B" w:rsidRPr="00FA501A" w:rsidRDefault="00CD279B" w:rsidP="00FA501A">
      <w:pPr>
        <w:pStyle w:val="StandardWeb"/>
        <w:shd w:val="clear" w:color="auto" w:fill="FFFFFF"/>
        <w:spacing w:before="96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501A">
        <w:rPr>
          <w:sz w:val="22"/>
          <w:szCs w:val="22"/>
        </w:rPr>
        <w:t>Jedan izvor titranja može izazvati iste titraje i u drugim predmetima, ali njihovi titraji moraju biti u skladu s titrajima izvora. To se zove</w:t>
      </w:r>
      <w:r w:rsidRPr="00FA501A">
        <w:rPr>
          <w:rStyle w:val="apple-converted-space"/>
          <w:sz w:val="22"/>
          <w:szCs w:val="22"/>
        </w:rPr>
        <w:t> </w:t>
      </w:r>
      <w:hyperlink r:id="rId20" w:tooltip="Rezonancija" w:history="1">
        <w:r w:rsidRPr="00FA501A">
          <w:rPr>
            <w:rStyle w:val="Hiperveza"/>
            <w:b/>
            <w:i/>
            <w:color w:val="auto"/>
            <w:sz w:val="22"/>
            <w:szCs w:val="22"/>
            <w:u w:val="none"/>
          </w:rPr>
          <w:t>rezonancija</w:t>
        </w:r>
      </w:hyperlink>
      <w:r w:rsidRPr="00FA501A">
        <w:rPr>
          <w:i/>
          <w:sz w:val="22"/>
          <w:szCs w:val="22"/>
        </w:rPr>
        <w:t>.</w:t>
      </w:r>
      <w:r w:rsidRPr="00FA501A">
        <w:rPr>
          <w:sz w:val="22"/>
          <w:szCs w:val="22"/>
        </w:rPr>
        <w:t xml:space="preserve"> Tako zvuk ljudskog</w:t>
      </w:r>
      <w:r w:rsidRPr="00FA501A">
        <w:rPr>
          <w:rStyle w:val="apple-converted-space"/>
          <w:sz w:val="22"/>
          <w:szCs w:val="22"/>
        </w:rPr>
        <w:t> </w:t>
      </w:r>
      <w:hyperlink r:id="rId21" w:tooltip="Glas" w:history="1">
        <w:r w:rsidRPr="00FA501A">
          <w:rPr>
            <w:rStyle w:val="Hiperveza"/>
            <w:color w:val="auto"/>
            <w:sz w:val="22"/>
            <w:szCs w:val="22"/>
            <w:u w:val="none"/>
          </w:rPr>
          <w:t>glasa</w:t>
        </w:r>
      </w:hyperlink>
      <w:r w:rsidRPr="00FA501A">
        <w:rPr>
          <w:rStyle w:val="apple-converted-space"/>
          <w:sz w:val="22"/>
          <w:szCs w:val="22"/>
        </w:rPr>
        <w:t> </w:t>
      </w:r>
      <w:r w:rsidRPr="00FA501A">
        <w:rPr>
          <w:sz w:val="22"/>
          <w:szCs w:val="22"/>
        </w:rPr>
        <w:t>ne proizvode samo</w:t>
      </w:r>
      <w:r w:rsidRPr="00FA501A">
        <w:rPr>
          <w:rStyle w:val="apple-converted-space"/>
          <w:sz w:val="22"/>
          <w:szCs w:val="22"/>
        </w:rPr>
        <w:t> </w:t>
      </w:r>
      <w:hyperlink r:id="rId22" w:tooltip="Glasnice (stranica ne postoji)" w:history="1">
        <w:r w:rsidRPr="00FA501A">
          <w:rPr>
            <w:rStyle w:val="Hiperveza"/>
            <w:color w:val="auto"/>
            <w:sz w:val="22"/>
            <w:szCs w:val="22"/>
            <w:u w:val="none"/>
          </w:rPr>
          <w:t>glasnice</w:t>
        </w:r>
      </w:hyperlink>
      <w:r w:rsidRPr="00FA501A">
        <w:rPr>
          <w:rStyle w:val="apple-converted-space"/>
          <w:sz w:val="22"/>
          <w:szCs w:val="22"/>
        </w:rPr>
        <w:t> </w:t>
      </w:r>
      <w:r w:rsidRPr="00FA501A">
        <w:rPr>
          <w:sz w:val="22"/>
          <w:szCs w:val="22"/>
        </w:rPr>
        <w:t>nego i rezonantna titranja u šupljini</w:t>
      </w:r>
      <w:r w:rsidRPr="00FA501A">
        <w:rPr>
          <w:rStyle w:val="apple-converted-space"/>
          <w:sz w:val="22"/>
          <w:szCs w:val="22"/>
        </w:rPr>
        <w:t> </w:t>
      </w:r>
      <w:hyperlink r:id="rId23" w:tooltip="Lubanja" w:history="1">
        <w:r w:rsidRPr="00FA501A">
          <w:rPr>
            <w:rStyle w:val="Hiperveza"/>
            <w:color w:val="auto"/>
            <w:sz w:val="22"/>
            <w:szCs w:val="22"/>
            <w:u w:val="none"/>
          </w:rPr>
          <w:t>lubanje</w:t>
        </w:r>
      </w:hyperlink>
      <w:r w:rsidRPr="00FA501A">
        <w:rPr>
          <w:sz w:val="22"/>
          <w:szCs w:val="22"/>
        </w:rPr>
        <w:t xml:space="preserve">. Slično i zvučna kutija nekog glazbenog instrumenta titra rezonantno s početnim gibanjem koje je izvođač dao instrumentu. </w:t>
      </w:r>
    </w:p>
    <w:p w:rsidR="00FA501A" w:rsidRDefault="00CD279B" w:rsidP="00FA501A">
      <w:pPr>
        <w:pStyle w:val="StandardWeb"/>
        <w:shd w:val="clear" w:color="auto" w:fill="FFFFFF"/>
        <w:spacing w:before="96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501A">
        <w:rPr>
          <w:sz w:val="22"/>
          <w:szCs w:val="22"/>
        </w:rPr>
        <w:t>Na primjer, violinska kutija rezonira na titraje žice</w:t>
      </w:r>
      <w:r w:rsidRPr="00FA501A">
        <w:rPr>
          <w:rStyle w:val="apple-converted-space"/>
          <w:sz w:val="22"/>
          <w:szCs w:val="22"/>
        </w:rPr>
        <w:t> </w:t>
      </w:r>
      <w:hyperlink r:id="rId24" w:tooltip="Violina" w:history="1">
        <w:r w:rsidRPr="00FA501A">
          <w:rPr>
            <w:rStyle w:val="Hiperveza"/>
            <w:color w:val="auto"/>
            <w:sz w:val="22"/>
            <w:szCs w:val="22"/>
            <w:u w:val="none"/>
          </w:rPr>
          <w:t>violine</w:t>
        </w:r>
      </w:hyperlink>
      <w:r w:rsidRPr="00FA501A">
        <w:rPr>
          <w:rStyle w:val="apple-converted-space"/>
          <w:sz w:val="22"/>
          <w:szCs w:val="22"/>
        </w:rPr>
        <w:t> </w:t>
      </w:r>
      <w:r w:rsidRPr="00FA501A">
        <w:rPr>
          <w:sz w:val="22"/>
          <w:szCs w:val="22"/>
        </w:rPr>
        <w:t xml:space="preserve">i pojačava ton. </w:t>
      </w:r>
      <w:r w:rsidRPr="00FA501A">
        <w:rPr>
          <w:b/>
          <w:sz w:val="22"/>
          <w:szCs w:val="22"/>
        </w:rPr>
        <w:t>Frekvencija titranja (broj titraja u sekundi) određuje visinu zvuka</w:t>
      </w:r>
      <w:r w:rsidRPr="00FA501A">
        <w:rPr>
          <w:sz w:val="22"/>
          <w:szCs w:val="22"/>
        </w:rPr>
        <w:t xml:space="preserve">. Što je </w:t>
      </w:r>
      <w:r w:rsidRPr="00FA501A">
        <w:rPr>
          <w:sz w:val="22"/>
          <w:szCs w:val="22"/>
          <w:u w:val="single"/>
        </w:rPr>
        <w:t>više titraja</w:t>
      </w:r>
      <w:r w:rsidRPr="00FA501A">
        <w:rPr>
          <w:sz w:val="22"/>
          <w:szCs w:val="22"/>
        </w:rPr>
        <w:t xml:space="preserve"> u sekundi, </w:t>
      </w:r>
      <w:r w:rsidRPr="00FA501A">
        <w:rPr>
          <w:sz w:val="22"/>
          <w:szCs w:val="22"/>
          <w:u w:val="single"/>
        </w:rPr>
        <w:t>viši je i ton</w:t>
      </w:r>
      <w:r w:rsidRPr="00FA501A">
        <w:rPr>
          <w:sz w:val="22"/>
          <w:szCs w:val="22"/>
        </w:rPr>
        <w:t xml:space="preserve">. </w:t>
      </w:r>
    </w:p>
    <w:p w:rsidR="00244784" w:rsidRPr="00FA501A" w:rsidRDefault="00CD279B" w:rsidP="00FA501A">
      <w:pPr>
        <w:pStyle w:val="StandardWeb"/>
        <w:shd w:val="clear" w:color="auto" w:fill="FFFFFF"/>
        <w:spacing w:before="96" w:beforeAutospacing="0" w:after="120" w:afterAutospacing="0" w:line="276" w:lineRule="auto"/>
        <w:ind w:firstLine="708"/>
        <w:jc w:val="both"/>
        <w:rPr>
          <w:b/>
          <w:i/>
          <w:sz w:val="22"/>
          <w:szCs w:val="22"/>
        </w:rPr>
      </w:pPr>
      <w:r w:rsidRPr="00FA501A">
        <w:rPr>
          <w:sz w:val="22"/>
          <w:szCs w:val="22"/>
        </w:rPr>
        <w:t>Ljudsko uho je izvanredno osjetljivo na razlike u visini i ima opseg od oko 20 do čak 20.000 titraja u sekundi. Jedan mješoviti</w:t>
      </w:r>
      <w:r w:rsidRPr="00FA501A">
        <w:rPr>
          <w:rStyle w:val="apple-converted-space"/>
          <w:sz w:val="22"/>
          <w:szCs w:val="22"/>
        </w:rPr>
        <w:t> </w:t>
      </w:r>
      <w:hyperlink r:id="rId25" w:tooltip="Zbor" w:history="1">
        <w:r w:rsidRPr="00FA501A">
          <w:rPr>
            <w:rStyle w:val="Hiperveza"/>
            <w:color w:val="auto"/>
            <w:sz w:val="22"/>
            <w:szCs w:val="22"/>
            <w:u w:val="none"/>
          </w:rPr>
          <w:t>zbor</w:t>
        </w:r>
      </w:hyperlink>
      <w:r w:rsidRPr="00FA501A">
        <w:rPr>
          <w:rStyle w:val="apple-converted-space"/>
          <w:sz w:val="22"/>
          <w:szCs w:val="22"/>
        </w:rPr>
        <w:t> </w:t>
      </w:r>
      <w:r w:rsidRPr="00FA501A">
        <w:rPr>
          <w:sz w:val="22"/>
          <w:szCs w:val="22"/>
        </w:rPr>
        <w:t>proizvodi frekvencije između otprilike 64 i 1500, a koncertni</w:t>
      </w:r>
      <w:r w:rsidRPr="00FA501A">
        <w:rPr>
          <w:rStyle w:val="apple-converted-space"/>
          <w:sz w:val="22"/>
          <w:szCs w:val="22"/>
        </w:rPr>
        <w:t> </w:t>
      </w:r>
      <w:hyperlink r:id="rId26" w:tooltip="Klavir" w:history="1">
        <w:r w:rsidRPr="00FA501A">
          <w:rPr>
            <w:rStyle w:val="Hiperveza"/>
            <w:color w:val="auto"/>
            <w:sz w:val="22"/>
            <w:szCs w:val="22"/>
            <w:u w:val="none"/>
          </w:rPr>
          <w:t>klavir</w:t>
        </w:r>
      </w:hyperlink>
      <w:r w:rsidRPr="00FA501A">
        <w:rPr>
          <w:rStyle w:val="apple-converted-space"/>
          <w:sz w:val="22"/>
          <w:szCs w:val="22"/>
        </w:rPr>
        <w:t> </w:t>
      </w:r>
      <w:r w:rsidRPr="00FA501A">
        <w:rPr>
          <w:sz w:val="22"/>
          <w:szCs w:val="22"/>
        </w:rPr>
        <w:t xml:space="preserve">između 20 i 4176. Kad skupina glazbenika svira zajedno, oni usklađuju svoje instrumente pri čemu je </w:t>
      </w:r>
      <w:r w:rsidRPr="00FA501A">
        <w:rPr>
          <w:b/>
          <w:sz w:val="22"/>
          <w:szCs w:val="22"/>
        </w:rPr>
        <w:t xml:space="preserve">ton </w:t>
      </w:r>
      <w:r w:rsidRPr="00FA501A">
        <w:rPr>
          <w:b/>
          <w:i/>
          <w:sz w:val="22"/>
          <w:szCs w:val="22"/>
        </w:rPr>
        <w:t>A definiran sa 440</w:t>
      </w:r>
      <w:r w:rsidRPr="00FA501A">
        <w:rPr>
          <w:rStyle w:val="apple-converted-space"/>
          <w:b/>
          <w:i/>
          <w:sz w:val="22"/>
          <w:szCs w:val="22"/>
        </w:rPr>
        <w:t> </w:t>
      </w:r>
      <w:hyperlink r:id="rId27" w:tooltip="Herc" w:history="1">
        <w:r w:rsidRPr="00FA501A">
          <w:rPr>
            <w:rStyle w:val="Hiperveza"/>
            <w:b/>
            <w:i/>
            <w:color w:val="auto"/>
            <w:sz w:val="22"/>
            <w:szCs w:val="22"/>
            <w:u w:val="none"/>
          </w:rPr>
          <w:t>Hz</w:t>
        </w:r>
      </w:hyperlink>
      <w:r w:rsidRPr="00FA501A">
        <w:rPr>
          <w:b/>
          <w:i/>
          <w:sz w:val="22"/>
          <w:szCs w:val="22"/>
        </w:rPr>
        <w:t>-a.</w:t>
      </w:r>
    </w:p>
    <w:sectPr w:rsidR="00244784" w:rsidRPr="00FA501A" w:rsidSect="00FA501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D279B"/>
    <w:rsid w:val="00244784"/>
    <w:rsid w:val="0076700C"/>
    <w:rsid w:val="00CD279B"/>
    <w:rsid w:val="00FA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CD27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CD27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D279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CD279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mw-headline">
    <w:name w:val="mw-headline"/>
    <w:basedOn w:val="Zadanifontodlomka"/>
    <w:rsid w:val="00CD279B"/>
  </w:style>
  <w:style w:type="character" w:customStyle="1" w:styleId="apple-converted-space">
    <w:name w:val="apple-converted-space"/>
    <w:basedOn w:val="Zadanifontodlomka"/>
    <w:rsid w:val="00CD279B"/>
  </w:style>
  <w:style w:type="character" w:styleId="Hiperveza">
    <w:name w:val="Hyperlink"/>
    <w:basedOn w:val="Zadanifontodlomka"/>
    <w:rsid w:val="00CD279B"/>
    <w:rPr>
      <w:color w:val="0000FF"/>
      <w:u w:val="single"/>
    </w:rPr>
  </w:style>
  <w:style w:type="paragraph" w:styleId="StandardWeb">
    <w:name w:val="Normal (Web)"/>
    <w:basedOn w:val="Normal"/>
    <w:rsid w:val="00CD279B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27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79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Gr%C4%8Dki" TargetMode="External"/><Relationship Id="rId13" Type="http://schemas.openxmlformats.org/officeDocument/2006/relationships/hyperlink" Target="http://hr.wikipedia.org/wiki/Estetika" TargetMode="External"/><Relationship Id="rId18" Type="http://schemas.openxmlformats.org/officeDocument/2006/relationships/hyperlink" Target="http://hr.wikipedia.org/wiki/Glazba" TargetMode="External"/><Relationship Id="rId26" Type="http://schemas.openxmlformats.org/officeDocument/2006/relationships/hyperlink" Target="http://hr.wikipedia.org/wiki/Klavi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r.wikipedia.org/wiki/Glas" TargetMode="External"/><Relationship Id="rId7" Type="http://schemas.openxmlformats.org/officeDocument/2006/relationships/hyperlink" Target="http://hr.wikipedia.org/wiki/Slavenski_jezici" TargetMode="External"/><Relationship Id="rId12" Type="http://schemas.openxmlformats.org/officeDocument/2006/relationships/hyperlink" Target="http://hr.wikipedia.org/w/index.php?title=Stanke_(glazba)&amp;action=edit&amp;redlink=1" TargetMode="External"/><Relationship Id="rId17" Type="http://schemas.openxmlformats.org/officeDocument/2006/relationships/hyperlink" Target="http://hr.wikipedia.org/wiki/Slikarstvo" TargetMode="External"/><Relationship Id="rId25" Type="http://schemas.openxmlformats.org/officeDocument/2006/relationships/hyperlink" Target="http://hr.wikipedia.org/wiki/Zb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r.wikipedia.org/wiki/Vrijeme" TargetMode="External"/><Relationship Id="rId20" Type="http://schemas.openxmlformats.org/officeDocument/2006/relationships/hyperlink" Target="http://hr.wikipedia.org/wiki/Rezonancij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r.wikipedia.org/w/index.php?title=Filippino_Lippi&amp;action=edit&amp;redlink=1" TargetMode="External"/><Relationship Id="rId11" Type="http://schemas.openxmlformats.org/officeDocument/2006/relationships/hyperlink" Target="http://hr.wikipedia.org/wiki/Zvuk" TargetMode="External"/><Relationship Id="rId24" Type="http://schemas.openxmlformats.org/officeDocument/2006/relationships/hyperlink" Target="http://hr.wikipedia.org/wiki/Violin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r.wikipedia.org/wiki/Ples" TargetMode="External"/><Relationship Id="rId23" Type="http://schemas.openxmlformats.org/officeDocument/2006/relationships/hyperlink" Target="http://hr.wikipedia.org/wiki/Lubanj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r.wikipedia.org/wiki/Ton" TargetMode="External"/><Relationship Id="rId19" Type="http://schemas.openxmlformats.org/officeDocument/2006/relationships/hyperlink" Target="http://hr.wikipedia.org/wiki/Uho" TargetMode="External"/><Relationship Id="rId4" Type="http://schemas.openxmlformats.org/officeDocument/2006/relationships/hyperlink" Target="http://hr.wikipedia.org/wiki/Datoteka:Filippino_Lippi_001.jpg" TargetMode="External"/><Relationship Id="rId9" Type="http://schemas.openxmlformats.org/officeDocument/2006/relationships/hyperlink" Target="http://hr.wikipedia.org/wiki/Umjetnost" TargetMode="External"/><Relationship Id="rId14" Type="http://schemas.openxmlformats.org/officeDocument/2006/relationships/hyperlink" Target="http://hr.wikipedia.org/wiki/Mjuzikl" TargetMode="External"/><Relationship Id="rId22" Type="http://schemas.openxmlformats.org/officeDocument/2006/relationships/hyperlink" Target="http://hr.wikipedia.org/w/index.php?title=Glasnice&amp;action=edit&amp;redlink=1" TargetMode="External"/><Relationship Id="rId27" Type="http://schemas.openxmlformats.org/officeDocument/2006/relationships/hyperlink" Target="http://hr.wikipedia.org/wiki/He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2012-10-04T20:09:00Z</dcterms:created>
  <dcterms:modified xsi:type="dcterms:W3CDTF">2012-10-04T21:12:00Z</dcterms:modified>
</cp:coreProperties>
</file>